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916" w:type="dxa"/>
        <w:tblInd w:w="-856" w:type="dxa"/>
        <w:tblLayout w:type="fixed"/>
        <w:tblLook w:val="04A0" w:firstRow="1" w:lastRow="0" w:firstColumn="1" w:lastColumn="0" w:noHBand="0" w:noVBand="1"/>
      </w:tblPr>
      <w:tblGrid>
        <w:gridCol w:w="974"/>
        <w:gridCol w:w="1866"/>
        <w:gridCol w:w="1697"/>
        <w:gridCol w:w="1701"/>
        <w:gridCol w:w="1559"/>
        <w:gridCol w:w="1418"/>
        <w:gridCol w:w="1701"/>
      </w:tblGrid>
      <w:tr w:rsidR="00B9457C" w:rsidRPr="00E03F6A" w14:paraId="74E27CC5" w14:textId="77777777" w:rsidTr="00B9457C">
        <w:tc>
          <w:tcPr>
            <w:tcW w:w="974" w:type="dxa"/>
            <w:shd w:val="clear" w:color="auto" w:fill="8EAADB" w:themeFill="accent1" w:themeFillTint="99"/>
          </w:tcPr>
          <w:p w14:paraId="4807927F" w14:textId="761CC824" w:rsidR="000B2BD9" w:rsidRPr="00B9457C" w:rsidRDefault="000B2BD9" w:rsidP="000B2BD9">
            <w:pPr>
              <w:rPr>
                <w:rFonts w:asciiTheme="majorHAnsi" w:hAnsiTheme="majorHAnsi" w:cstheme="majorHAnsi"/>
                <w:b/>
                <w:bCs/>
              </w:rPr>
            </w:pPr>
            <w:r w:rsidRPr="00B9457C">
              <w:rPr>
                <w:rFonts w:asciiTheme="majorHAnsi" w:hAnsiTheme="majorHAnsi" w:cstheme="majorHAnsi"/>
                <w:b/>
                <w:bCs/>
              </w:rPr>
              <w:t xml:space="preserve">Term </w:t>
            </w:r>
          </w:p>
        </w:tc>
        <w:tc>
          <w:tcPr>
            <w:tcW w:w="1866" w:type="dxa"/>
            <w:shd w:val="clear" w:color="auto" w:fill="8EAADB" w:themeFill="accent1" w:themeFillTint="99"/>
          </w:tcPr>
          <w:p w14:paraId="658BF065" w14:textId="493705A3" w:rsidR="000B2BD9" w:rsidRPr="00B9457C" w:rsidRDefault="000B2BD9" w:rsidP="000B2BD9">
            <w:pPr>
              <w:rPr>
                <w:rFonts w:asciiTheme="majorHAnsi" w:hAnsiTheme="majorHAnsi" w:cstheme="majorHAnsi"/>
                <w:b/>
                <w:bCs/>
              </w:rPr>
            </w:pPr>
            <w:r w:rsidRPr="00B9457C">
              <w:rPr>
                <w:rFonts w:asciiTheme="majorHAnsi" w:hAnsiTheme="majorHAnsi" w:cstheme="majorHAnsi"/>
                <w:b/>
                <w:bCs/>
              </w:rPr>
              <w:t>Term 1 (Autumn 1)</w:t>
            </w:r>
          </w:p>
        </w:tc>
        <w:tc>
          <w:tcPr>
            <w:tcW w:w="1697" w:type="dxa"/>
            <w:shd w:val="clear" w:color="auto" w:fill="8EAADB" w:themeFill="accent1" w:themeFillTint="99"/>
          </w:tcPr>
          <w:p w14:paraId="44923FDD" w14:textId="43F7DE07" w:rsidR="000B2BD9" w:rsidRPr="00B9457C" w:rsidRDefault="000B2BD9" w:rsidP="000B2BD9">
            <w:pPr>
              <w:rPr>
                <w:rFonts w:asciiTheme="majorHAnsi" w:hAnsiTheme="majorHAnsi" w:cstheme="majorHAnsi"/>
                <w:b/>
                <w:bCs/>
              </w:rPr>
            </w:pPr>
            <w:r w:rsidRPr="00B9457C">
              <w:rPr>
                <w:rFonts w:asciiTheme="majorHAnsi" w:hAnsiTheme="majorHAnsi" w:cstheme="majorHAnsi"/>
                <w:b/>
                <w:bCs/>
              </w:rPr>
              <w:t xml:space="preserve">Term 2 (Autumn 2) </w:t>
            </w:r>
          </w:p>
        </w:tc>
        <w:tc>
          <w:tcPr>
            <w:tcW w:w="1701" w:type="dxa"/>
            <w:shd w:val="clear" w:color="auto" w:fill="8EAADB" w:themeFill="accent1" w:themeFillTint="99"/>
          </w:tcPr>
          <w:p w14:paraId="39A8CDB6" w14:textId="170D9DC5" w:rsidR="000B2BD9" w:rsidRPr="00B9457C" w:rsidRDefault="000B2BD9" w:rsidP="000B2BD9">
            <w:pPr>
              <w:rPr>
                <w:rFonts w:asciiTheme="majorHAnsi" w:hAnsiTheme="majorHAnsi" w:cstheme="majorHAnsi"/>
                <w:b/>
                <w:bCs/>
              </w:rPr>
            </w:pPr>
            <w:r w:rsidRPr="00B9457C">
              <w:rPr>
                <w:rFonts w:asciiTheme="majorHAnsi" w:hAnsiTheme="majorHAnsi" w:cstheme="majorHAnsi"/>
                <w:b/>
                <w:bCs/>
              </w:rPr>
              <w:t xml:space="preserve">Term 3 (Spring 1) </w:t>
            </w:r>
          </w:p>
        </w:tc>
        <w:tc>
          <w:tcPr>
            <w:tcW w:w="1559" w:type="dxa"/>
            <w:shd w:val="clear" w:color="auto" w:fill="8EAADB" w:themeFill="accent1" w:themeFillTint="99"/>
          </w:tcPr>
          <w:p w14:paraId="1BE8A373" w14:textId="006A3F46" w:rsidR="000B2BD9" w:rsidRPr="00B9457C" w:rsidRDefault="000B2BD9" w:rsidP="000B2BD9">
            <w:pPr>
              <w:rPr>
                <w:rFonts w:asciiTheme="majorHAnsi" w:hAnsiTheme="majorHAnsi" w:cstheme="majorHAnsi"/>
                <w:b/>
                <w:bCs/>
              </w:rPr>
            </w:pPr>
            <w:r w:rsidRPr="00B9457C">
              <w:rPr>
                <w:rFonts w:asciiTheme="majorHAnsi" w:hAnsiTheme="majorHAnsi" w:cstheme="majorHAnsi"/>
                <w:b/>
                <w:bCs/>
              </w:rPr>
              <w:t xml:space="preserve">Term 4 (Spring 2) </w:t>
            </w:r>
          </w:p>
        </w:tc>
        <w:tc>
          <w:tcPr>
            <w:tcW w:w="1418" w:type="dxa"/>
            <w:shd w:val="clear" w:color="auto" w:fill="8EAADB" w:themeFill="accent1" w:themeFillTint="99"/>
          </w:tcPr>
          <w:p w14:paraId="46D32E92" w14:textId="070A1675" w:rsidR="000B2BD9" w:rsidRPr="00B9457C" w:rsidRDefault="000B2BD9" w:rsidP="000B2BD9">
            <w:pPr>
              <w:rPr>
                <w:rFonts w:asciiTheme="majorHAnsi" w:hAnsiTheme="majorHAnsi" w:cstheme="majorHAnsi"/>
                <w:b/>
                <w:bCs/>
              </w:rPr>
            </w:pPr>
            <w:r w:rsidRPr="00B9457C">
              <w:rPr>
                <w:rFonts w:asciiTheme="majorHAnsi" w:hAnsiTheme="majorHAnsi" w:cstheme="majorHAnsi"/>
                <w:b/>
                <w:bCs/>
              </w:rPr>
              <w:t xml:space="preserve">Term 5 (Summer 1) </w:t>
            </w:r>
          </w:p>
        </w:tc>
        <w:tc>
          <w:tcPr>
            <w:tcW w:w="1701" w:type="dxa"/>
            <w:shd w:val="clear" w:color="auto" w:fill="8EAADB" w:themeFill="accent1" w:themeFillTint="99"/>
          </w:tcPr>
          <w:p w14:paraId="2EAE6EEE" w14:textId="2992F16B" w:rsidR="000B2BD9" w:rsidRPr="00B9457C" w:rsidRDefault="000B2BD9" w:rsidP="000B2BD9">
            <w:pPr>
              <w:rPr>
                <w:rFonts w:asciiTheme="majorHAnsi" w:hAnsiTheme="majorHAnsi" w:cstheme="majorHAnsi"/>
                <w:b/>
                <w:bCs/>
              </w:rPr>
            </w:pPr>
            <w:r w:rsidRPr="00B9457C">
              <w:rPr>
                <w:rFonts w:asciiTheme="majorHAnsi" w:hAnsiTheme="majorHAnsi" w:cstheme="majorHAnsi"/>
                <w:b/>
                <w:bCs/>
              </w:rPr>
              <w:t>Term 6 (Summer 2</w:t>
            </w:r>
            <w:r w:rsidR="00B9457C" w:rsidRPr="00B9457C">
              <w:rPr>
                <w:rFonts w:asciiTheme="majorHAnsi" w:hAnsiTheme="majorHAnsi" w:cstheme="majorHAnsi"/>
                <w:b/>
                <w:bCs/>
              </w:rPr>
              <w:t>)</w:t>
            </w:r>
          </w:p>
        </w:tc>
      </w:tr>
      <w:tr w:rsidR="00B9457C" w:rsidRPr="00E03F6A" w14:paraId="7E7E0654" w14:textId="77777777" w:rsidTr="0071360F">
        <w:tc>
          <w:tcPr>
            <w:tcW w:w="974" w:type="dxa"/>
            <w:shd w:val="clear" w:color="auto" w:fill="8EAADB" w:themeFill="accent1" w:themeFillTint="99"/>
          </w:tcPr>
          <w:p w14:paraId="2FD98961" w14:textId="659616CF" w:rsidR="000B2BD9" w:rsidRPr="00B9457C" w:rsidRDefault="000B2BD9" w:rsidP="000B2BD9">
            <w:pPr>
              <w:rPr>
                <w:rFonts w:asciiTheme="majorHAnsi" w:hAnsiTheme="majorHAnsi" w:cstheme="majorHAnsi"/>
                <w:b/>
                <w:bCs/>
              </w:rPr>
            </w:pPr>
            <w:r w:rsidRPr="00B9457C">
              <w:rPr>
                <w:rFonts w:asciiTheme="majorHAnsi" w:hAnsiTheme="majorHAnsi" w:cstheme="majorHAnsi"/>
                <w:b/>
                <w:bCs/>
              </w:rPr>
              <w:t>Power Of Reading Text</w:t>
            </w:r>
          </w:p>
        </w:tc>
        <w:tc>
          <w:tcPr>
            <w:tcW w:w="1866" w:type="dxa"/>
            <w:shd w:val="clear" w:color="auto" w:fill="FFFF00"/>
          </w:tcPr>
          <w:p w14:paraId="477812CC" w14:textId="009D4981" w:rsidR="000B2BD9" w:rsidRPr="00B9457C" w:rsidRDefault="00E03F6A" w:rsidP="000B2BD9">
            <w:pPr>
              <w:rPr>
                <w:rFonts w:asciiTheme="majorHAnsi" w:hAnsiTheme="majorHAnsi" w:cstheme="majorHAnsi"/>
              </w:rPr>
            </w:pPr>
            <w:r w:rsidRPr="00B9457C">
              <w:rPr>
                <w:rFonts w:asciiTheme="majorHAnsi" w:hAnsiTheme="majorHAnsi" w:cstheme="majorHAnsi"/>
              </w:rPr>
              <w:drawing>
                <wp:inline distT="0" distB="0" distL="0" distR="0" wp14:anchorId="2D19956F" wp14:editId="23A002C0">
                  <wp:extent cx="1040780" cy="1066800"/>
                  <wp:effectExtent l="0" t="0" r="6985" b="0"/>
                  <wp:docPr id="2044746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613747" name=""/>
                          <pic:cNvPicPr/>
                        </pic:nvPicPr>
                        <pic:blipFill rotWithShape="1">
                          <a:blip r:embed="rId6"/>
                          <a:srcRect l="665" t="25974" r="86040" b="25620"/>
                          <a:stretch/>
                        </pic:blipFill>
                        <pic:spPr bwMode="auto">
                          <a:xfrm>
                            <a:off x="0" y="0"/>
                            <a:ext cx="1045399" cy="1071535"/>
                          </a:xfrm>
                          <a:prstGeom prst="rect">
                            <a:avLst/>
                          </a:prstGeom>
                          <a:ln>
                            <a:noFill/>
                          </a:ln>
                          <a:extLst>
                            <a:ext uri="{53640926-AAD7-44D8-BBD7-CCE9431645EC}">
                              <a14:shadowObscured xmlns:a14="http://schemas.microsoft.com/office/drawing/2010/main"/>
                            </a:ext>
                          </a:extLst>
                        </pic:spPr>
                      </pic:pic>
                    </a:graphicData>
                  </a:graphic>
                </wp:inline>
              </w:drawing>
            </w:r>
          </w:p>
        </w:tc>
        <w:tc>
          <w:tcPr>
            <w:tcW w:w="1697" w:type="dxa"/>
            <w:shd w:val="clear" w:color="auto" w:fill="FFFF00"/>
          </w:tcPr>
          <w:p w14:paraId="6475FDAA" w14:textId="3355FDFD" w:rsidR="000B2BD9" w:rsidRPr="00B9457C" w:rsidRDefault="00E03F6A" w:rsidP="000B2BD9">
            <w:pPr>
              <w:rPr>
                <w:rFonts w:asciiTheme="majorHAnsi" w:hAnsiTheme="majorHAnsi" w:cstheme="majorHAnsi"/>
              </w:rPr>
            </w:pPr>
            <w:r w:rsidRPr="00B9457C">
              <w:rPr>
                <w:rFonts w:asciiTheme="majorHAnsi" w:hAnsiTheme="majorHAnsi" w:cstheme="majorHAnsi"/>
              </w:rPr>
              <w:drawing>
                <wp:inline distT="0" distB="0" distL="0" distR="0" wp14:anchorId="04FD9407" wp14:editId="13E6AE59">
                  <wp:extent cx="988520" cy="990600"/>
                  <wp:effectExtent l="0" t="0" r="2540" b="0"/>
                  <wp:docPr id="373613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613747" name=""/>
                          <pic:cNvPicPr/>
                        </pic:nvPicPr>
                        <pic:blipFill rotWithShape="1">
                          <a:blip r:embed="rId6"/>
                          <a:srcRect l="16619" t="1181" r="72246" b="59185"/>
                          <a:stretch/>
                        </pic:blipFill>
                        <pic:spPr bwMode="auto">
                          <a:xfrm>
                            <a:off x="0" y="0"/>
                            <a:ext cx="998042" cy="1000142"/>
                          </a:xfrm>
                          <a:prstGeom prst="rect">
                            <a:avLst/>
                          </a:prstGeom>
                          <a:ln>
                            <a:noFill/>
                          </a:ln>
                          <a:extLst>
                            <a:ext uri="{53640926-AAD7-44D8-BBD7-CCE9431645EC}">
                              <a14:shadowObscured xmlns:a14="http://schemas.microsoft.com/office/drawing/2010/main"/>
                            </a:ext>
                          </a:extLst>
                        </pic:spPr>
                      </pic:pic>
                    </a:graphicData>
                  </a:graphic>
                </wp:inline>
              </w:drawing>
            </w:r>
          </w:p>
        </w:tc>
        <w:tc>
          <w:tcPr>
            <w:tcW w:w="1701" w:type="dxa"/>
            <w:shd w:val="clear" w:color="auto" w:fill="FFFF00"/>
          </w:tcPr>
          <w:p w14:paraId="1D914FA2" w14:textId="208E3A42" w:rsidR="000B2BD9" w:rsidRPr="00B9457C" w:rsidRDefault="00E03F6A" w:rsidP="000B2BD9">
            <w:pPr>
              <w:rPr>
                <w:rFonts w:asciiTheme="majorHAnsi" w:hAnsiTheme="majorHAnsi" w:cstheme="majorHAnsi"/>
              </w:rPr>
            </w:pPr>
            <w:r w:rsidRPr="00B9457C">
              <w:rPr>
                <w:rFonts w:asciiTheme="majorHAnsi" w:hAnsiTheme="majorHAnsi" w:cstheme="majorHAnsi"/>
              </w:rPr>
              <w:drawing>
                <wp:inline distT="0" distB="0" distL="0" distR="0" wp14:anchorId="0B5DB226" wp14:editId="543692BD">
                  <wp:extent cx="830717" cy="1219200"/>
                  <wp:effectExtent l="0" t="0" r="7620" b="0"/>
                  <wp:docPr id="1066795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613747" name=""/>
                          <pic:cNvPicPr/>
                        </pic:nvPicPr>
                        <pic:blipFill rotWithShape="1">
                          <a:blip r:embed="rId6"/>
                          <a:srcRect l="16795" t="41440" r="72070" b="514"/>
                          <a:stretch/>
                        </pic:blipFill>
                        <pic:spPr bwMode="auto">
                          <a:xfrm>
                            <a:off x="0" y="0"/>
                            <a:ext cx="837107" cy="1228578"/>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shd w:val="clear" w:color="auto" w:fill="FFFF00"/>
          </w:tcPr>
          <w:p w14:paraId="6AA8AA67" w14:textId="7799CAEC" w:rsidR="000B2BD9" w:rsidRPr="00B9457C" w:rsidRDefault="00E03F6A" w:rsidP="000B2BD9">
            <w:pPr>
              <w:rPr>
                <w:rFonts w:asciiTheme="majorHAnsi" w:hAnsiTheme="majorHAnsi" w:cstheme="majorHAnsi"/>
              </w:rPr>
            </w:pPr>
            <w:r w:rsidRPr="00B9457C">
              <w:rPr>
                <w:rFonts w:asciiTheme="majorHAnsi" w:hAnsiTheme="majorHAnsi" w:cstheme="majorHAnsi"/>
              </w:rPr>
              <w:fldChar w:fldCharType="begin"/>
            </w:r>
            <w:r w:rsidRPr="00B9457C">
              <w:rPr>
                <w:rFonts w:asciiTheme="majorHAnsi" w:hAnsiTheme="majorHAnsi" w:cstheme="majorHAnsi"/>
              </w:rPr>
              <w:instrText xml:space="preserve"> INCLUDEPICTURE "https://m.media-amazon.com/images/I/A1sL2fQjsTL._AC_UF894,1000_QL80_.jpg" \* MERGEFORMATINET </w:instrText>
            </w:r>
            <w:r w:rsidRPr="00B9457C">
              <w:rPr>
                <w:rFonts w:asciiTheme="majorHAnsi" w:hAnsiTheme="majorHAnsi" w:cstheme="majorHAnsi"/>
              </w:rPr>
              <w:fldChar w:fldCharType="separate"/>
            </w:r>
            <w:r w:rsidRPr="00B9457C">
              <w:rPr>
                <w:rFonts w:asciiTheme="majorHAnsi" w:hAnsiTheme="majorHAnsi" w:cstheme="majorHAnsi"/>
              </w:rPr>
              <w:fldChar w:fldCharType="begin"/>
            </w:r>
            <w:r w:rsidRPr="00B9457C">
              <w:rPr>
                <w:rFonts w:asciiTheme="majorHAnsi" w:hAnsiTheme="majorHAnsi" w:cstheme="majorHAnsi"/>
              </w:rPr>
              <w:instrText xml:space="preserve"> INCLUDEPICTURE  "https://m.media-amazon.com/images/I/A1sL2fQjsTL._AC_UF894,1000_QL80_.jpg" \* MERGEFORMATINET </w:instrText>
            </w:r>
            <w:r w:rsidRPr="00B9457C">
              <w:rPr>
                <w:rFonts w:asciiTheme="majorHAnsi" w:hAnsiTheme="majorHAnsi" w:cstheme="majorHAnsi"/>
              </w:rPr>
              <w:fldChar w:fldCharType="separate"/>
            </w:r>
            <w:r w:rsidRPr="00B9457C">
              <w:rPr>
                <w:rFonts w:asciiTheme="majorHAnsi" w:hAnsiTheme="majorHAnsi" w:cstheme="majorHAnsi"/>
              </w:rPr>
              <w:fldChar w:fldCharType="begin"/>
            </w:r>
            <w:r w:rsidRPr="00B9457C">
              <w:rPr>
                <w:rFonts w:asciiTheme="majorHAnsi" w:hAnsiTheme="majorHAnsi" w:cstheme="majorHAnsi"/>
              </w:rPr>
              <w:instrText xml:space="preserve"> INCLUDEPICTURE  "https://m.media-amazon.com/images/I/A1sL2fQjsTL._AC_UF894,1000_QL80_.jpg" \* MERGEFORMATINET </w:instrText>
            </w:r>
            <w:r w:rsidRPr="00B9457C">
              <w:rPr>
                <w:rFonts w:asciiTheme="majorHAnsi" w:hAnsiTheme="majorHAnsi" w:cstheme="majorHAnsi"/>
              </w:rPr>
              <w:fldChar w:fldCharType="separate"/>
            </w:r>
            <w:r w:rsidRPr="00B9457C">
              <w:rPr>
                <w:rFonts w:asciiTheme="majorHAnsi" w:hAnsiTheme="majorHAnsi" w:cstheme="majorHAnsi"/>
              </w:rPr>
              <w:fldChar w:fldCharType="begin"/>
            </w:r>
            <w:r w:rsidRPr="00B9457C">
              <w:rPr>
                <w:rFonts w:asciiTheme="majorHAnsi" w:hAnsiTheme="majorHAnsi" w:cstheme="majorHAnsi"/>
              </w:rPr>
              <w:instrText xml:space="preserve"> INCLUDEPICTURE  "https://m.media-amazon.com/images/I/A1sL2fQjsTL._AC_UF894,1000_QL80_.jpg" \* MERGEFORMATINET </w:instrText>
            </w:r>
            <w:r w:rsidRPr="00B9457C">
              <w:rPr>
                <w:rFonts w:asciiTheme="majorHAnsi" w:hAnsiTheme="majorHAnsi" w:cstheme="majorHAnsi"/>
              </w:rPr>
              <w:fldChar w:fldCharType="separate"/>
            </w:r>
            <w:r w:rsidRPr="00B9457C">
              <w:rPr>
                <w:rFonts w:asciiTheme="majorHAnsi" w:hAnsiTheme="majorHAnsi" w:cstheme="majorHAnsi"/>
              </w:rPr>
              <w:fldChar w:fldCharType="begin"/>
            </w:r>
            <w:r w:rsidRPr="00B9457C">
              <w:rPr>
                <w:rFonts w:asciiTheme="majorHAnsi" w:hAnsiTheme="majorHAnsi" w:cstheme="majorHAnsi"/>
              </w:rPr>
              <w:instrText xml:space="preserve"> INCLUDEPICTURE  "https://m.media-amazon.com/images/I/A1sL2fQjsTL._AC_UF894,1000_QL80_.jpg" \* MERGEFORMATINET </w:instrText>
            </w:r>
            <w:r w:rsidRPr="00B9457C">
              <w:rPr>
                <w:rFonts w:asciiTheme="majorHAnsi" w:hAnsiTheme="majorHAnsi" w:cstheme="majorHAnsi"/>
              </w:rPr>
              <w:fldChar w:fldCharType="separate"/>
            </w:r>
            <w:r w:rsidRPr="00B9457C">
              <w:rPr>
                <w:rFonts w:asciiTheme="majorHAnsi" w:hAnsiTheme="majorHAnsi" w:cstheme="majorHAnsi"/>
              </w:rPr>
              <w:fldChar w:fldCharType="begin"/>
            </w:r>
            <w:r w:rsidRPr="00B9457C">
              <w:rPr>
                <w:rFonts w:asciiTheme="majorHAnsi" w:hAnsiTheme="majorHAnsi" w:cstheme="majorHAnsi"/>
              </w:rPr>
              <w:instrText xml:space="preserve"> INCLUDEPICTURE  "https://m.media-amazon.com/images/I/A1sL2fQjsTL._AC_UF894,1000_QL80_.jpg" \* MERGEFORMATINET </w:instrText>
            </w:r>
            <w:r w:rsidRPr="00B9457C">
              <w:rPr>
                <w:rFonts w:asciiTheme="majorHAnsi" w:hAnsiTheme="majorHAnsi" w:cstheme="majorHAnsi"/>
              </w:rPr>
              <w:fldChar w:fldCharType="separate"/>
            </w:r>
            <w:r w:rsidRPr="00B9457C">
              <w:rPr>
                <w:rFonts w:asciiTheme="majorHAnsi" w:hAnsiTheme="majorHAnsi" w:cstheme="majorHAnsi"/>
              </w:rPr>
              <w:fldChar w:fldCharType="begin"/>
            </w:r>
            <w:r w:rsidRPr="00B9457C">
              <w:rPr>
                <w:rFonts w:asciiTheme="majorHAnsi" w:hAnsiTheme="majorHAnsi" w:cstheme="majorHAnsi"/>
              </w:rPr>
              <w:instrText xml:space="preserve"> INCLUDEPICTURE  "https://m.media-amazon.com/images/I/A1sL2fQjsTL._AC_UF894,1000_QL80_.jpg" \* MERGEFORMATINET </w:instrText>
            </w:r>
            <w:r w:rsidRPr="00B9457C">
              <w:rPr>
                <w:rFonts w:asciiTheme="majorHAnsi" w:hAnsiTheme="majorHAnsi" w:cstheme="majorHAnsi"/>
              </w:rPr>
              <w:fldChar w:fldCharType="separate"/>
            </w:r>
            <w:r w:rsidRPr="00B9457C">
              <w:rPr>
                <w:rFonts w:asciiTheme="majorHAnsi" w:hAnsiTheme="majorHAnsi" w:cstheme="majorHAnsi"/>
              </w:rPr>
              <w:pict w14:anchorId="352C5A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2" type="#_x0000_t75" alt="I Was a Rat! Or, The Scarlet Slippers : Pullman, Philip, Bailey, Peter,  Bailey, Peter: Amazon.co.uk: Books" style="width:63pt;height:95.25pt">
                  <v:imagedata r:id="rId7" r:href="rId8"/>
                </v:shape>
              </w:pict>
            </w:r>
            <w:r w:rsidRPr="00B9457C">
              <w:rPr>
                <w:rFonts w:asciiTheme="majorHAnsi" w:hAnsiTheme="majorHAnsi" w:cstheme="majorHAnsi"/>
              </w:rPr>
              <w:fldChar w:fldCharType="end"/>
            </w:r>
            <w:r w:rsidRPr="00B9457C">
              <w:rPr>
                <w:rFonts w:asciiTheme="majorHAnsi" w:hAnsiTheme="majorHAnsi" w:cstheme="majorHAnsi"/>
              </w:rPr>
              <w:fldChar w:fldCharType="end"/>
            </w:r>
            <w:r w:rsidRPr="00B9457C">
              <w:rPr>
                <w:rFonts w:asciiTheme="majorHAnsi" w:hAnsiTheme="majorHAnsi" w:cstheme="majorHAnsi"/>
              </w:rPr>
              <w:fldChar w:fldCharType="end"/>
            </w:r>
            <w:r w:rsidRPr="00B9457C">
              <w:rPr>
                <w:rFonts w:asciiTheme="majorHAnsi" w:hAnsiTheme="majorHAnsi" w:cstheme="majorHAnsi"/>
              </w:rPr>
              <w:fldChar w:fldCharType="end"/>
            </w:r>
            <w:r w:rsidRPr="00B9457C">
              <w:rPr>
                <w:rFonts w:asciiTheme="majorHAnsi" w:hAnsiTheme="majorHAnsi" w:cstheme="majorHAnsi"/>
              </w:rPr>
              <w:fldChar w:fldCharType="end"/>
            </w:r>
            <w:r w:rsidRPr="00B9457C">
              <w:rPr>
                <w:rFonts w:asciiTheme="majorHAnsi" w:hAnsiTheme="majorHAnsi" w:cstheme="majorHAnsi"/>
              </w:rPr>
              <w:fldChar w:fldCharType="end"/>
            </w:r>
            <w:r w:rsidRPr="00B9457C">
              <w:rPr>
                <w:rFonts w:asciiTheme="majorHAnsi" w:hAnsiTheme="majorHAnsi" w:cstheme="majorHAnsi"/>
              </w:rPr>
              <w:fldChar w:fldCharType="end"/>
            </w:r>
          </w:p>
        </w:tc>
        <w:tc>
          <w:tcPr>
            <w:tcW w:w="1418" w:type="dxa"/>
            <w:shd w:val="clear" w:color="auto" w:fill="FFFF00"/>
          </w:tcPr>
          <w:p w14:paraId="639E263B" w14:textId="6747B76D" w:rsidR="000B2BD9" w:rsidRPr="00B9457C" w:rsidRDefault="00E03F6A" w:rsidP="000B2BD9">
            <w:pPr>
              <w:rPr>
                <w:rFonts w:asciiTheme="majorHAnsi" w:hAnsiTheme="majorHAnsi" w:cstheme="majorHAnsi"/>
              </w:rPr>
            </w:pPr>
            <w:r w:rsidRPr="00B9457C">
              <w:rPr>
                <w:rFonts w:asciiTheme="majorHAnsi" w:hAnsiTheme="majorHAnsi" w:cstheme="majorHAnsi"/>
              </w:rPr>
              <w:drawing>
                <wp:inline distT="0" distB="0" distL="0" distR="0" wp14:anchorId="4554B0A8" wp14:editId="5D09F1A0">
                  <wp:extent cx="868352" cy="857250"/>
                  <wp:effectExtent l="0" t="0" r="8255" b="0"/>
                  <wp:docPr id="1981688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688227" name=""/>
                          <pic:cNvPicPr/>
                        </pic:nvPicPr>
                        <pic:blipFill rotWithShape="1">
                          <a:blip r:embed="rId9"/>
                          <a:srcRect l="792" t="19202" r="59385" b="26812"/>
                          <a:stretch/>
                        </pic:blipFill>
                        <pic:spPr bwMode="auto">
                          <a:xfrm>
                            <a:off x="0" y="0"/>
                            <a:ext cx="873653" cy="862483"/>
                          </a:xfrm>
                          <a:prstGeom prst="rect">
                            <a:avLst/>
                          </a:prstGeom>
                          <a:ln>
                            <a:noFill/>
                          </a:ln>
                          <a:extLst>
                            <a:ext uri="{53640926-AAD7-44D8-BBD7-CCE9431645EC}">
                              <a14:shadowObscured xmlns:a14="http://schemas.microsoft.com/office/drawing/2010/main"/>
                            </a:ext>
                          </a:extLst>
                        </pic:spPr>
                      </pic:pic>
                    </a:graphicData>
                  </a:graphic>
                </wp:inline>
              </w:drawing>
            </w:r>
          </w:p>
        </w:tc>
        <w:tc>
          <w:tcPr>
            <w:tcW w:w="1701" w:type="dxa"/>
            <w:shd w:val="clear" w:color="auto" w:fill="FFFF00"/>
          </w:tcPr>
          <w:p w14:paraId="452D8617" w14:textId="1E9AA83A" w:rsidR="000B2BD9" w:rsidRPr="00B9457C" w:rsidRDefault="00E03F6A" w:rsidP="000B2BD9">
            <w:pPr>
              <w:rPr>
                <w:rFonts w:asciiTheme="majorHAnsi" w:hAnsiTheme="majorHAnsi" w:cstheme="majorHAnsi"/>
              </w:rPr>
            </w:pPr>
            <w:r w:rsidRPr="00B9457C">
              <w:rPr>
                <w:rFonts w:asciiTheme="majorHAnsi" w:hAnsiTheme="majorHAnsi" w:cstheme="majorHAnsi"/>
              </w:rPr>
              <w:drawing>
                <wp:inline distT="0" distB="0" distL="0" distR="0" wp14:anchorId="2E348BB8" wp14:editId="2BC6DA53">
                  <wp:extent cx="666589" cy="904109"/>
                  <wp:effectExtent l="0" t="0" r="635" b="0"/>
                  <wp:docPr id="335149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149991" name=""/>
                          <pic:cNvPicPr/>
                        </pic:nvPicPr>
                        <pic:blipFill rotWithShape="1">
                          <a:blip r:embed="rId9"/>
                          <a:srcRect l="50396" t="5797" r="3694" b="8696"/>
                          <a:stretch/>
                        </pic:blipFill>
                        <pic:spPr bwMode="auto">
                          <a:xfrm>
                            <a:off x="0" y="0"/>
                            <a:ext cx="671825" cy="911210"/>
                          </a:xfrm>
                          <a:prstGeom prst="rect">
                            <a:avLst/>
                          </a:prstGeom>
                          <a:ln>
                            <a:noFill/>
                          </a:ln>
                          <a:extLst>
                            <a:ext uri="{53640926-AAD7-44D8-BBD7-CCE9431645EC}">
                              <a14:shadowObscured xmlns:a14="http://schemas.microsoft.com/office/drawing/2010/main"/>
                            </a:ext>
                          </a:extLst>
                        </pic:spPr>
                      </pic:pic>
                    </a:graphicData>
                  </a:graphic>
                </wp:inline>
              </w:drawing>
            </w:r>
          </w:p>
        </w:tc>
      </w:tr>
      <w:tr w:rsidR="00B9457C" w:rsidRPr="00E03F6A" w14:paraId="3A8AB91E" w14:textId="77777777" w:rsidTr="00B9457C">
        <w:tc>
          <w:tcPr>
            <w:tcW w:w="974" w:type="dxa"/>
            <w:shd w:val="clear" w:color="auto" w:fill="8EAADB" w:themeFill="accent1" w:themeFillTint="99"/>
          </w:tcPr>
          <w:p w14:paraId="43C5CCE3" w14:textId="419E1F1E" w:rsidR="000B2BD9" w:rsidRPr="00B9457C" w:rsidRDefault="000B2BD9" w:rsidP="000B2BD9">
            <w:pPr>
              <w:rPr>
                <w:rFonts w:asciiTheme="majorHAnsi" w:hAnsiTheme="majorHAnsi" w:cstheme="majorHAnsi"/>
                <w:b/>
                <w:bCs/>
              </w:rPr>
            </w:pPr>
            <w:r w:rsidRPr="00B9457C">
              <w:rPr>
                <w:rFonts w:asciiTheme="majorHAnsi" w:hAnsiTheme="majorHAnsi" w:cstheme="majorHAnsi"/>
                <w:b/>
                <w:bCs/>
              </w:rPr>
              <w:t>Writing</w:t>
            </w:r>
          </w:p>
        </w:tc>
        <w:tc>
          <w:tcPr>
            <w:tcW w:w="1866" w:type="dxa"/>
            <w:shd w:val="clear" w:color="auto" w:fill="FFFF00"/>
          </w:tcPr>
          <w:p w14:paraId="3D7282AA" w14:textId="77777777" w:rsidR="00E03F6A" w:rsidRPr="00B9457C" w:rsidRDefault="00E03F6A" w:rsidP="000B2BD9">
            <w:pPr>
              <w:rPr>
                <w:rFonts w:asciiTheme="majorHAnsi" w:hAnsiTheme="majorHAnsi" w:cstheme="majorHAnsi"/>
              </w:rPr>
            </w:pPr>
            <w:r w:rsidRPr="00B9457C">
              <w:rPr>
                <w:rFonts w:asciiTheme="majorHAnsi" w:hAnsiTheme="majorHAnsi" w:cstheme="majorHAnsi"/>
              </w:rPr>
              <w:t>Book Review on Charlotte’s Web.</w:t>
            </w:r>
          </w:p>
          <w:p w14:paraId="6EE51C85" w14:textId="77777777" w:rsidR="00E03F6A" w:rsidRPr="00B9457C" w:rsidRDefault="00E03F6A" w:rsidP="000B2BD9">
            <w:pPr>
              <w:rPr>
                <w:rFonts w:asciiTheme="majorHAnsi" w:hAnsiTheme="majorHAnsi" w:cstheme="majorHAnsi"/>
              </w:rPr>
            </w:pPr>
          </w:p>
          <w:p w14:paraId="1651EA6C" w14:textId="6D0B8B1F" w:rsidR="000B2BD9" w:rsidRPr="00B9457C" w:rsidRDefault="00E03F6A" w:rsidP="000B2BD9">
            <w:pPr>
              <w:rPr>
                <w:rFonts w:asciiTheme="majorHAnsi" w:hAnsiTheme="majorHAnsi" w:cstheme="majorHAnsi"/>
              </w:rPr>
            </w:pPr>
            <w:r w:rsidRPr="00B9457C">
              <w:rPr>
                <w:rFonts w:asciiTheme="majorHAnsi" w:hAnsiTheme="majorHAnsi" w:cstheme="majorHAnsi"/>
              </w:rPr>
              <w:t xml:space="preserve"> *Plural and Possessive apostrophes *Expanded Noun Phrases *Fronted Adverbials *Paragraphs *Correct pronouns *Inverted Commas</w:t>
            </w:r>
          </w:p>
        </w:tc>
        <w:tc>
          <w:tcPr>
            <w:tcW w:w="1697" w:type="dxa"/>
            <w:shd w:val="clear" w:color="auto" w:fill="FFFF00"/>
          </w:tcPr>
          <w:p w14:paraId="206B1562" w14:textId="77777777" w:rsidR="00E03F6A" w:rsidRPr="00B9457C" w:rsidRDefault="00E03F6A" w:rsidP="000B2BD9">
            <w:pPr>
              <w:rPr>
                <w:rFonts w:asciiTheme="majorHAnsi" w:hAnsiTheme="majorHAnsi" w:cstheme="majorHAnsi"/>
              </w:rPr>
            </w:pPr>
            <w:r w:rsidRPr="00B9457C">
              <w:rPr>
                <w:rFonts w:asciiTheme="majorHAnsi" w:hAnsiTheme="majorHAnsi" w:cstheme="majorHAnsi"/>
              </w:rPr>
              <w:t xml:space="preserve">Create a script for a chosen part of ‘Into the Forest’. </w:t>
            </w:r>
          </w:p>
          <w:p w14:paraId="3434CED3" w14:textId="77777777" w:rsidR="00E03F6A" w:rsidRPr="00B9457C" w:rsidRDefault="00E03F6A" w:rsidP="000B2BD9">
            <w:pPr>
              <w:rPr>
                <w:rFonts w:asciiTheme="majorHAnsi" w:hAnsiTheme="majorHAnsi" w:cstheme="majorHAnsi"/>
              </w:rPr>
            </w:pPr>
          </w:p>
          <w:p w14:paraId="5F9AEF6C" w14:textId="472010E4" w:rsidR="000B2BD9" w:rsidRPr="00B9457C" w:rsidRDefault="00E03F6A" w:rsidP="000B2BD9">
            <w:pPr>
              <w:rPr>
                <w:rFonts w:asciiTheme="majorHAnsi" w:hAnsiTheme="majorHAnsi" w:cstheme="majorHAnsi"/>
              </w:rPr>
            </w:pPr>
            <w:r w:rsidRPr="00B9457C">
              <w:rPr>
                <w:rFonts w:asciiTheme="majorHAnsi" w:hAnsiTheme="majorHAnsi" w:cstheme="majorHAnsi"/>
              </w:rPr>
              <w:t>*Inverted commas *Correct Spellings *Pronouns *Plural and Possessive apostrophes *Range of punctuation</w:t>
            </w:r>
          </w:p>
        </w:tc>
        <w:tc>
          <w:tcPr>
            <w:tcW w:w="1701" w:type="dxa"/>
            <w:shd w:val="clear" w:color="auto" w:fill="FFFF00"/>
          </w:tcPr>
          <w:p w14:paraId="3E24D969" w14:textId="77777777" w:rsidR="00E03F6A" w:rsidRPr="00B9457C" w:rsidRDefault="00E03F6A" w:rsidP="000B2BD9">
            <w:pPr>
              <w:rPr>
                <w:rFonts w:asciiTheme="majorHAnsi" w:hAnsiTheme="majorHAnsi" w:cstheme="majorHAnsi"/>
              </w:rPr>
            </w:pPr>
          </w:p>
          <w:p w14:paraId="55DFF94B" w14:textId="520E4E07" w:rsidR="00E03F6A" w:rsidRPr="00B9457C" w:rsidRDefault="00E03F6A" w:rsidP="000B2BD9">
            <w:pPr>
              <w:rPr>
                <w:rFonts w:asciiTheme="majorHAnsi" w:hAnsiTheme="majorHAnsi" w:cstheme="majorHAnsi"/>
              </w:rPr>
            </w:pPr>
            <w:r w:rsidRPr="00B9457C">
              <w:rPr>
                <w:rFonts w:asciiTheme="majorHAnsi" w:hAnsiTheme="majorHAnsi" w:cstheme="majorHAnsi"/>
              </w:rPr>
              <w:t>*Inverted commas *Correct Spellings *Pronouns *Plural and Possessive apostrophes *Range of punctuation *Determiners</w:t>
            </w:r>
          </w:p>
        </w:tc>
        <w:tc>
          <w:tcPr>
            <w:tcW w:w="1559" w:type="dxa"/>
            <w:shd w:val="clear" w:color="auto" w:fill="FFFF00"/>
          </w:tcPr>
          <w:p w14:paraId="39DD958A" w14:textId="77777777" w:rsidR="00E03F6A" w:rsidRPr="00B9457C" w:rsidRDefault="00E03F6A" w:rsidP="000B2BD9">
            <w:pPr>
              <w:rPr>
                <w:rFonts w:asciiTheme="majorHAnsi" w:hAnsiTheme="majorHAnsi" w:cstheme="majorHAnsi"/>
              </w:rPr>
            </w:pPr>
            <w:r w:rsidRPr="00B9457C">
              <w:rPr>
                <w:rFonts w:asciiTheme="majorHAnsi" w:hAnsiTheme="majorHAnsi" w:cstheme="majorHAnsi"/>
              </w:rPr>
              <w:t>Write a newspaper report</w:t>
            </w:r>
          </w:p>
          <w:p w14:paraId="724E10D7" w14:textId="77777777" w:rsidR="00E03F6A" w:rsidRPr="00B9457C" w:rsidRDefault="00E03F6A" w:rsidP="000B2BD9">
            <w:pPr>
              <w:rPr>
                <w:rFonts w:asciiTheme="majorHAnsi" w:hAnsiTheme="majorHAnsi" w:cstheme="majorHAnsi"/>
              </w:rPr>
            </w:pPr>
          </w:p>
          <w:p w14:paraId="0C6BA424" w14:textId="36BADDD9" w:rsidR="000B2BD9" w:rsidRPr="00B9457C" w:rsidRDefault="00E03F6A" w:rsidP="000B2BD9">
            <w:pPr>
              <w:rPr>
                <w:rFonts w:asciiTheme="majorHAnsi" w:hAnsiTheme="majorHAnsi" w:cstheme="majorHAnsi"/>
              </w:rPr>
            </w:pPr>
            <w:r w:rsidRPr="00B9457C">
              <w:rPr>
                <w:rFonts w:asciiTheme="majorHAnsi" w:hAnsiTheme="majorHAnsi" w:cstheme="majorHAnsi"/>
              </w:rPr>
              <w:t xml:space="preserve"> *Plural and Possessive apostrophes *Fronted Adverbials *Paragraphs *Correct pronouns *Inverted Commas *Writing for non-fiction purposes</w:t>
            </w:r>
          </w:p>
        </w:tc>
        <w:tc>
          <w:tcPr>
            <w:tcW w:w="1418" w:type="dxa"/>
            <w:shd w:val="clear" w:color="auto" w:fill="FFFF00"/>
          </w:tcPr>
          <w:p w14:paraId="7ACD72D2" w14:textId="77777777" w:rsidR="00E03F6A" w:rsidRPr="00B9457C" w:rsidRDefault="00E03F6A" w:rsidP="000B2BD9">
            <w:pPr>
              <w:rPr>
                <w:rFonts w:asciiTheme="majorHAnsi" w:hAnsiTheme="majorHAnsi" w:cstheme="majorHAnsi"/>
              </w:rPr>
            </w:pPr>
            <w:r w:rsidRPr="00B9457C">
              <w:rPr>
                <w:rFonts w:asciiTheme="majorHAnsi" w:hAnsiTheme="majorHAnsi" w:cstheme="majorHAnsi"/>
              </w:rPr>
              <w:t xml:space="preserve">Anti-Bullying School Policy. </w:t>
            </w:r>
          </w:p>
          <w:p w14:paraId="006C81D6" w14:textId="77777777" w:rsidR="00E03F6A" w:rsidRPr="00B9457C" w:rsidRDefault="00E03F6A" w:rsidP="000B2BD9">
            <w:pPr>
              <w:rPr>
                <w:rFonts w:asciiTheme="majorHAnsi" w:hAnsiTheme="majorHAnsi" w:cstheme="majorHAnsi"/>
              </w:rPr>
            </w:pPr>
          </w:p>
          <w:p w14:paraId="1884B027" w14:textId="0593310D" w:rsidR="000B2BD9" w:rsidRPr="00B9457C" w:rsidRDefault="00E03F6A" w:rsidP="000B2BD9">
            <w:pPr>
              <w:rPr>
                <w:rFonts w:asciiTheme="majorHAnsi" w:hAnsiTheme="majorHAnsi" w:cstheme="majorHAnsi"/>
              </w:rPr>
            </w:pPr>
            <w:r w:rsidRPr="00B9457C">
              <w:rPr>
                <w:rFonts w:asciiTheme="majorHAnsi" w:hAnsiTheme="majorHAnsi" w:cstheme="majorHAnsi"/>
              </w:rPr>
              <w:t>*Correct Spellings *Pronouns *Plural and Possessive apostrophes *Range of punctuation *Determiners *Imperative verbs</w:t>
            </w:r>
          </w:p>
        </w:tc>
        <w:tc>
          <w:tcPr>
            <w:tcW w:w="1701" w:type="dxa"/>
            <w:shd w:val="clear" w:color="auto" w:fill="FFFF00"/>
          </w:tcPr>
          <w:p w14:paraId="097917D0" w14:textId="77777777" w:rsidR="00E03F6A" w:rsidRPr="00B9457C" w:rsidRDefault="00E03F6A" w:rsidP="000B2BD9">
            <w:pPr>
              <w:rPr>
                <w:rFonts w:asciiTheme="majorHAnsi" w:hAnsiTheme="majorHAnsi" w:cstheme="majorHAnsi"/>
              </w:rPr>
            </w:pPr>
            <w:r w:rsidRPr="00B9457C">
              <w:rPr>
                <w:rFonts w:asciiTheme="majorHAnsi" w:hAnsiTheme="majorHAnsi" w:cstheme="majorHAnsi"/>
              </w:rPr>
              <w:t xml:space="preserve">Write a prediction text about the next </w:t>
            </w:r>
            <w:proofErr w:type="spellStart"/>
            <w:r w:rsidRPr="00B9457C">
              <w:rPr>
                <w:rFonts w:asciiTheme="majorHAnsi" w:hAnsiTheme="majorHAnsi" w:cstheme="majorHAnsi"/>
              </w:rPr>
              <w:t>Varjak</w:t>
            </w:r>
            <w:proofErr w:type="spellEnd"/>
            <w:r w:rsidRPr="00B9457C">
              <w:rPr>
                <w:rFonts w:asciiTheme="majorHAnsi" w:hAnsiTheme="majorHAnsi" w:cstheme="majorHAnsi"/>
              </w:rPr>
              <w:t xml:space="preserve"> Paw sequel. </w:t>
            </w:r>
          </w:p>
          <w:p w14:paraId="4C16D1C5" w14:textId="77777777" w:rsidR="00E03F6A" w:rsidRPr="00B9457C" w:rsidRDefault="00E03F6A" w:rsidP="000B2BD9">
            <w:pPr>
              <w:rPr>
                <w:rFonts w:asciiTheme="majorHAnsi" w:hAnsiTheme="majorHAnsi" w:cstheme="majorHAnsi"/>
              </w:rPr>
            </w:pPr>
          </w:p>
          <w:p w14:paraId="35668F0D" w14:textId="7B410C12" w:rsidR="000B2BD9" w:rsidRPr="00B9457C" w:rsidRDefault="00E03F6A" w:rsidP="000B2BD9">
            <w:pPr>
              <w:rPr>
                <w:rFonts w:asciiTheme="majorHAnsi" w:hAnsiTheme="majorHAnsi" w:cstheme="majorHAnsi"/>
              </w:rPr>
            </w:pPr>
            <w:r w:rsidRPr="00B9457C">
              <w:rPr>
                <w:rFonts w:asciiTheme="majorHAnsi" w:hAnsiTheme="majorHAnsi" w:cstheme="majorHAnsi"/>
              </w:rPr>
              <w:t>*Correct Spellings *Pronouns *Plural and Possessive apostrophes *Range of punctuation *Determiners *Imperative verbs</w:t>
            </w:r>
          </w:p>
        </w:tc>
      </w:tr>
      <w:tr w:rsidR="00B9457C" w:rsidRPr="00E03F6A" w14:paraId="79D0A5A5" w14:textId="77777777" w:rsidTr="00B9457C">
        <w:tc>
          <w:tcPr>
            <w:tcW w:w="974" w:type="dxa"/>
            <w:shd w:val="clear" w:color="auto" w:fill="8EAADB" w:themeFill="accent1" w:themeFillTint="99"/>
          </w:tcPr>
          <w:p w14:paraId="76EC941A" w14:textId="5F6394DC" w:rsidR="000B2BD9" w:rsidRPr="00B9457C" w:rsidRDefault="000B2BD9" w:rsidP="000B2BD9">
            <w:pPr>
              <w:rPr>
                <w:rFonts w:asciiTheme="majorHAnsi" w:hAnsiTheme="majorHAnsi" w:cstheme="majorHAnsi"/>
                <w:b/>
                <w:bCs/>
              </w:rPr>
            </w:pPr>
            <w:r w:rsidRPr="00B9457C">
              <w:rPr>
                <w:rFonts w:asciiTheme="majorHAnsi" w:hAnsiTheme="majorHAnsi" w:cstheme="majorHAnsi"/>
                <w:b/>
                <w:bCs/>
              </w:rPr>
              <w:t>Reading</w:t>
            </w:r>
          </w:p>
        </w:tc>
        <w:tc>
          <w:tcPr>
            <w:tcW w:w="1866" w:type="dxa"/>
            <w:shd w:val="clear" w:color="auto" w:fill="FFFF00"/>
          </w:tcPr>
          <w:p w14:paraId="6CFAB256" w14:textId="31517C97" w:rsidR="000B2BD9" w:rsidRPr="00B9457C" w:rsidRDefault="00E03F6A" w:rsidP="000B2BD9">
            <w:pPr>
              <w:rPr>
                <w:rFonts w:asciiTheme="majorHAnsi" w:hAnsiTheme="majorHAnsi" w:cstheme="majorHAnsi"/>
              </w:rPr>
            </w:pPr>
            <w:r w:rsidRPr="00B9457C">
              <w:rPr>
                <w:rFonts w:asciiTheme="majorHAnsi" w:hAnsiTheme="majorHAnsi" w:cstheme="majorHAnsi"/>
              </w:rPr>
              <w:t>Increase familiarity with a range of books Identify themes and conventions Prepare play scripts to read aloud Show understanding through intonation, tone, volume and action Discuss words and phrases that capture readers’ interest and imagination Draw inferences about characters’ feelings, thoughts, emotions and actions.</w:t>
            </w:r>
          </w:p>
        </w:tc>
        <w:tc>
          <w:tcPr>
            <w:tcW w:w="1697" w:type="dxa"/>
            <w:shd w:val="clear" w:color="auto" w:fill="FFFF00"/>
          </w:tcPr>
          <w:p w14:paraId="6898880C" w14:textId="2D230597" w:rsidR="000B2BD9" w:rsidRPr="00B9457C" w:rsidRDefault="00E03F6A" w:rsidP="000B2BD9">
            <w:pPr>
              <w:rPr>
                <w:rFonts w:asciiTheme="majorHAnsi" w:hAnsiTheme="majorHAnsi" w:cstheme="majorHAnsi"/>
              </w:rPr>
            </w:pPr>
            <w:r w:rsidRPr="00B9457C">
              <w:rPr>
                <w:rFonts w:asciiTheme="majorHAnsi" w:hAnsiTheme="majorHAnsi" w:cstheme="majorHAnsi"/>
              </w:rPr>
              <w:t xml:space="preserve">Identify themes and conventions Prepare play scripts to read aloud Show understanding through intonation, tone, volume and action Discuss words and phrases that capture readers’ interest and imagination Draw inferences about characters’ feelings, thoughts, emotions and actions. Read their own writing aloud to a group or the </w:t>
            </w:r>
            <w:r w:rsidRPr="00B9457C">
              <w:rPr>
                <w:rFonts w:asciiTheme="majorHAnsi" w:hAnsiTheme="majorHAnsi" w:cstheme="majorHAnsi"/>
              </w:rPr>
              <w:lastRenderedPageBreak/>
              <w:t>whole class, using appropriate intonation and controlling the tone and volume so that the meaning is clear</w:t>
            </w:r>
          </w:p>
        </w:tc>
        <w:tc>
          <w:tcPr>
            <w:tcW w:w="1701" w:type="dxa"/>
            <w:shd w:val="clear" w:color="auto" w:fill="FFFF00"/>
          </w:tcPr>
          <w:p w14:paraId="3EA82979" w14:textId="3E39F489" w:rsidR="000B2BD9" w:rsidRPr="00B9457C" w:rsidRDefault="00E03F6A" w:rsidP="000B2BD9">
            <w:pPr>
              <w:rPr>
                <w:rFonts w:asciiTheme="majorHAnsi" w:hAnsiTheme="majorHAnsi" w:cstheme="majorHAnsi"/>
              </w:rPr>
            </w:pPr>
            <w:r w:rsidRPr="00B9457C">
              <w:rPr>
                <w:rFonts w:asciiTheme="majorHAnsi" w:hAnsiTheme="majorHAnsi" w:cstheme="majorHAnsi"/>
              </w:rPr>
              <w:lastRenderedPageBreak/>
              <w:t>Develop positive attitudes to reading by listening to and discussing a wide range of fiction Increase familiarity with a range of books Identify themes and conventions Preparing poems and play scripts to read aloud and to perform Discuss words and phrases that capture readers’ interest and imagination</w:t>
            </w:r>
          </w:p>
        </w:tc>
        <w:tc>
          <w:tcPr>
            <w:tcW w:w="1559" w:type="dxa"/>
            <w:shd w:val="clear" w:color="auto" w:fill="FFFF00"/>
          </w:tcPr>
          <w:p w14:paraId="544BDD20" w14:textId="3847AA29" w:rsidR="000B2BD9" w:rsidRPr="00B9457C" w:rsidRDefault="00E03F6A" w:rsidP="000B2BD9">
            <w:pPr>
              <w:rPr>
                <w:rFonts w:asciiTheme="majorHAnsi" w:hAnsiTheme="majorHAnsi" w:cstheme="majorHAnsi"/>
              </w:rPr>
            </w:pPr>
            <w:r w:rsidRPr="00B9457C">
              <w:rPr>
                <w:rFonts w:asciiTheme="majorHAnsi" w:hAnsiTheme="majorHAnsi" w:cstheme="majorHAnsi"/>
              </w:rPr>
              <w:t xml:space="preserve">Maintain positive attitudes to reading and understanding of what they read by: Reading books that are structured in different ways and reading for a range of purposes Identifying and discussing themes and conventions in and across a wide range of writing Making comparisons within and across books Understand </w:t>
            </w:r>
            <w:r w:rsidRPr="00B9457C">
              <w:rPr>
                <w:rFonts w:asciiTheme="majorHAnsi" w:hAnsiTheme="majorHAnsi" w:cstheme="majorHAnsi"/>
              </w:rPr>
              <w:lastRenderedPageBreak/>
              <w:t>what they read by: Checking that the book makes sense to them, discussing their understanding and exploring the meaning of words in context Asking questions to improve their understanding</w:t>
            </w:r>
          </w:p>
        </w:tc>
        <w:tc>
          <w:tcPr>
            <w:tcW w:w="1418" w:type="dxa"/>
            <w:shd w:val="clear" w:color="auto" w:fill="FFFF00"/>
          </w:tcPr>
          <w:p w14:paraId="7D6EEA1D" w14:textId="5804BCDE" w:rsidR="000B2BD9" w:rsidRPr="00B9457C" w:rsidRDefault="00E03F6A" w:rsidP="000B2BD9">
            <w:pPr>
              <w:rPr>
                <w:rFonts w:asciiTheme="majorHAnsi" w:hAnsiTheme="majorHAnsi" w:cstheme="majorHAnsi"/>
              </w:rPr>
            </w:pPr>
            <w:r w:rsidRPr="00B9457C">
              <w:rPr>
                <w:rFonts w:asciiTheme="majorHAnsi" w:hAnsiTheme="majorHAnsi" w:cstheme="majorHAnsi"/>
              </w:rPr>
              <w:lastRenderedPageBreak/>
              <w:t xml:space="preserve">Increase familiarity with a range of books Identify themes and conventions and compare these across books they have read Discuss words and phrases that capture readers’ interest and imagination and consider how this impacts on the reader Draw inferences about </w:t>
            </w:r>
            <w:r w:rsidRPr="00B9457C">
              <w:rPr>
                <w:rFonts w:asciiTheme="majorHAnsi" w:hAnsiTheme="majorHAnsi" w:cstheme="majorHAnsi"/>
              </w:rPr>
              <w:lastRenderedPageBreak/>
              <w:t>characters’ feelings, thoughts, motives and actions, justifying inferences with evidence from the text Ask questions to improve their understanding identifying how language, structure and presentation contribute to meaning Predict what might happen from details stated and implied</w:t>
            </w:r>
          </w:p>
        </w:tc>
        <w:tc>
          <w:tcPr>
            <w:tcW w:w="1701" w:type="dxa"/>
            <w:shd w:val="clear" w:color="auto" w:fill="FFFF00"/>
          </w:tcPr>
          <w:p w14:paraId="23186468" w14:textId="586B0E4C" w:rsidR="000B2BD9" w:rsidRPr="00B9457C" w:rsidRDefault="00E03F6A" w:rsidP="000B2BD9">
            <w:pPr>
              <w:rPr>
                <w:rFonts w:asciiTheme="majorHAnsi" w:hAnsiTheme="majorHAnsi" w:cstheme="majorHAnsi"/>
              </w:rPr>
            </w:pPr>
            <w:r w:rsidRPr="00B9457C">
              <w:rPr>
                <w:rFonts w:asciiTheme="majorHAnsi" w:hAnsiTheme="majorHAnsi" w:cstheme="majorHAnsi"/>
              </w:rPr>
              <w:lastRenderedPageBreak/>
              <w:t xml:space="preserve">Maintain positive attitudes to reading and understanding of what is read by: Continuing to read and discuss an increasingly wide range of fiction Reading books that are structured in different ways Increasing their familiarity with a wide range of books Identifying and discussing themes and conventions. Understand what they read </w:t>
            </w:r>
            <w:r w:rsidRPr="00B9457C">
              <w:rPr>
                <w:rFonts w:asciiTheme="majorHAnsi" w:hAnsiTheme="majorHAnsi" w:cstheme="majorHAnsi"/>
              </w:rPr>
              <w:lastRenderedPageBreak/>
              <w:t>by: Checking that the book makes sense to them, discussing their understanding and exploring the meaning of words in context Drawing inferences such as inferring characters’ feelings, thoughts and motives from their actions, and justifying inferences with evidence Predicting what might happen from details stated and implied Identifying how language, structure and</w:t>
            </w:r>
            <w:r w:rsidRPr="00B9457C">
              <w:rPr>
                <w:rFonts w:asciiTheme="majorHAnsi" w:hAnsiTheme="majorHAnsi" w:cstheme="majorHAnsi"/>
              </w:rPr>
              <w:t xml:space="preserve"> </w:t>
            </w:r>
            <w:r w:rsidRPr="00B9457C">
              <w:rPr>
                <w:rFonts w:asciiTheme="majorHAnsi" w:hAnsiTheme="majorHAnsi" w:cstheme="majorHAnsi"/>
              </w:rPr>
              <w:t>presentation contribute to meaning Discuss and evaluate how authors use language, including figurative language, considering the impact on the reader Participate in discussions about books building on their own and others’ ideas.</w:t>
            </w:r>
          </w:p>
        </w:tc>
      </w:tr>
      <w:tr w:rsidR="00B9457C" w:rsidRPr="00E03F6A" w14:paraId="57AD6499" w14:textId="77777777" w:rsidTr="00B9457C">
        <w:tc>
          <w:tcPr>
            <w:tcW w:w="974" w:type="dxa"/>
            <w:shd w:val="clear" w:color="auto" w:fill="8EAADB" w:themeFill="accent1" w:themeFillTint="99"/>
          </w:tcPr>
          <w:p w14:paraId="546FB02A" w14:textId="17D2A76E" w:rsidR="000B2BD9" w:rsidRPr="00B9457C" w:rsidRDefault="000B2BD9" w:rsidP="000B2BD9">
            <w:pPr>
              <w:rPr>
                <w:rFonts w:asciiTheme="majorHAnsi" w:hAnsiTheme="majorHAnsi" w:cstheme="majorHAnsi"/>
                <w:b/>
                <w:bCs/>
              </w:rPr>
            </w:pPr>
            <w:r w:rsidRPr="00B9457C">
              <w:rPr>
                <w:rFonts w:asciiTheme="majorHAnsi" w:hAnsiTheme="majorHAnsi" w:cstheme="majorHAnsi"/>
                <w:b/>
                <w:bCs/>
              </w:rPr>
              <w:lastRenderedPageBreak/>
              <w:t>Speaking and listening</w:t>
            </w:r>
          </w:p>
        </w:tc>
        <w:tc>
          <w:tcPr>
            <w:tcW w:w="1866" w:type="dxa"/>
            <w:shd w:val="clear" w:color="auto" w:fill="FFFF00"/>
          </w:tcPr>
          <w:p w14:paraId="5BC61399" w14:textId="23661C1C" w:rsidR="000B2BD9" w:rsidRPr="00B9457C" w:rsidRDefault="00DD52B5" w:rsidP="000B2BD9">
            <w:pPr>
              <w:rPr>
                <w:rFonts w:asciiTheme="majorHAnsi" w:hAnsiTheme="majorHAnsi" w:cstheme="majorHAnsi"/>
              </w:rPr>
            </w:pPr>
            <w:r w:rsidRPr="00B9457C">
              <w:rPr>
                <w:rFonts w:asciiTheme="majorHAnsi" w:hAnsiTheme="majorHAnsi" w:cstheme="majorHAnsi"/>
              </w:rPr>
              <w:t xml:space="preserve">Articulate and justify answers, arguments and opinions Use spoken language </w:t>
            </w:r>
            <w:r w:rsidRPr="00B9457C">
              <w:rPr>
                <w:rFonts w:asciiTheme="majorHAnsi" w:hAnsiTheme="majorHAnsi" w:cstheme="majorHAnsi"/>
              </w:rPr>
              <w:lastRenderedPageBreak/>
              <w:t>to develop understanding through imagining and exploring ideas in roleplay drama Select and use appropriate registers for effective communication.</w:t>
            </w:r>
          </w:p>
        </w:tc>
        <w:tc>
          <w:tcPr>
            <w:tcW w:w="1697" w:type="dxa"/>
            <w:shd w:val="clear" w:color="auto" w:fill="FFFF00"/>
          </w:tcPr>
          <w:p w14:paraId="58EAB457" w14:textId="346D3C55" w:rsidR="000B2BD9" w:rsidRPr="00B9457C" w:rsidRDefault="00DD52B5" w:rsidP="000B2BD9">
            <w:pPr>
              <w:rPr>
                <w:rFonts w:asciiTheme="majorHAnsi" w:hAnsiTheme="majorHAnsi" w:cstheme="majorHAnsi"/>
              </w:rPr>
            </w:pPr>
            <w:r w:rsidRPr="00B9457C">
              <w:rPr>
                <w:rFonts w:asciiTheme="majorHAnsi" w:hAnsiTheme="majorHAnsi" w:cstheme="majorHAnsi"/>
              </w:rPr>
              <w:lastRenderedPageBreak/>
              <w:t xml:space="preserve">Articulate and justify answers, arguments and opinions Use spoken language </w:t>
            </w:r>
            <w:r w:rsidRPr="00B9457C">
              <w:rPr>
                <w:rFonts w:asciiTheme="majorHAnsi" w:hAnsiTheme="majorHAnsi" w:cstheme="majorHAnsi"/>
              </w:rPr>
              <w:lastRenderedPageBreak/>
              <w:t>to develop understanding through imagining and exploring ideas in roleplay drama Select and use appropriate registers for effective communication</w:t>
            </w:r>
          </w:p>
        </w:tc>
        <w:tc>
          <w:tcPr>
            <w:tcW w:w="1701" w:type="dxa"/>
            <w:shd w:val="clear" w:color="auto" w:fill="FFFF00"/>
          </w:tcPr>
          <w:p w14:paraId="3F154CB1" w14:textId="7F0EB5D2" w:rsidR="000B2BD9" w:rsidRPr="00B9457C" w:rsidRDefault="00DD52B5" w:rsidP="000B2BD9">
            <w:pPr>
              <w:rPr>
                <w:rFonts w:asciiTheme="majorHAnsi" w:hAnsiTheme="majorHAnsi" w:cstheme="majorHAnsi"/>
              </w:rPr>
            </w:pPr>
            <w:r w:rsidRPr="00B9457C">
              <w:rPr>
                <w:rFonts w:asciiTheme="majorHAnsi" w:hAnsiTheme="majorHAnsi" w:cstheme="majorHAnsi"/>
              </w:rPr>
              <w:lastRenderedPageBreak/>
              <w:t xml:space="preserve">Maintain attention and participate actively in collaborative </w:t>
            </w:r>
            <w:r w:rsidRPr="00B9457C">
              <w:rPr>
                <w:rFonts w:asciiTheme="majorHAnsi" w:hAnsiTheme="majorHAnsi" w:cstheme="majorHAnsi"/>
              </w:rPr>
              <w:lastRenderedPageBreak/>
              <w:t>conversations, responding to comments Ask relevant questions to extend their understanding and build vocabulary and knowledge Listen and respond appropriately to adults and peers Articulate and justify answers and opinions Use spoken language to develop understanding through speculating, imagining and exploring ideas Participate in discussions, presentations, performances and debates</w:t>
            </w:r>
          </w:p>
        </w:tc>
        <w:tc>
          <w:tcPr>
            <w:tcW w:w="1559" w:type="dxa"/>
            <w:shd w:val="clear" w:color="auto" w:fill="FFFF00"/>
          </w:tcPr>
          <w:p w14:paraId="2F2BE909" w14:textId="527FBB83" w:rsidR="000B2BD9" w:rsidRPr="00B9457C" w:rsidRDefault="00DD52B5" w:rsidP="000B2BD9">
            <w:pPr>
              <w:rPr>
                <w:rFonts w:asciiTheme="majorHAnsi" w:hAnsiTheme="majorHAnsi" w:cstheme="majorHAnsi"/>
              </w:rPr>
            </w:pPr>
            <w:r w:rsidRPr="00B9457C">
              <w:rPr>
                <w:rFonts w:asciiTheme="majorHAnsi" w:hAnsiTheme="majorHAnsi" w:cstheme="majorHAnsi"/>
              </w:rPr>
              <w:lastRenderedPageBreak/>
              <w:t xml:space="preserve">Listen and respond appropriately to adults and their peers Ask </w:t>
            </w:r>
            <w:r w:rsidRPr="00B9457C">
              <w:rPr>
                <w:rFonts w:asciiTheme="majorHAnsi" w:hAnsiTheme="majorHAnsi" w:cstheme="majorHAnsi"/>
              </w:rPr>
              <w:lastRenderedPageBreak/>
              <w:t>relevant questions to extend their understanding and knowledge Use relevant strategies to build their vocabulary Articulate and justify answers, arguments and opinions Give well-structured descriptions, explanations and narratives for different purposes, including for expressing feelings Maintain attention and participate actively in collaborative conversations, staying on topic and initiating and responding to comments</w:t>
            </w:r>
          </w:p>
        </w:tc>
        <w:tc>
          <w:tcPr>
            <w:tcW w:w="1418" w:type="dxa"/>
            <w:shd w:val="clear" w:color="auto" w:fill="FFFF00"/>
          </w:tcPr>
          <w:p w14:paraId="4297C3BA" w14:textId="049627D8" w:rsidR="000B2BD9" w:rsidRPr="00B9457C" w:rsidRDefault="00DD52B5" w:rsidP="000B2BD9">
            <w:pPr>
              <w:rPr>
                <w:rFonts w:asciiTheme="majorHAnsi" w:hAnsiTheme="majorHAnsi" w:cstheme="majorHAnsi"/>
              </w:rPr>
            </w:pPr>
            <w:r w:rsidRPr="00B9457C">
              <w:rPr>
                <w:rFonts w:asciiTheme="majorHAnsi" w:hAnsiTheme="majorHAnsi" w:cstheme="majorHAnsi"/>
              </w:rPr>
              <w:lastRenderedPageBreak/>
              <w:t xml:space="preserve">Maintain attention and participate actively in collaborative </w:t>
            </w:r>
            <w:r w:rsidRPr="00B9457C">
              <w:rPr>
                <w:rFonts w:asciiTheme="majorHAnsi" w:hAnsiTheme="majorHAnsi" w:cstheme="majorHAnsi"/>
              </w:rPr>
              <w:lastRenderedPageBreak/>
              <w:t>conversations, responding to texts Ask relevant questions to extend their understanding and build vocabulary and knowledge Articulate and justify answers and opinions Use spoken language to develop understanding through speculating, imagining and exploring ideas Participate in discussions, presentations, performances and debates</w:t>
            </w:r>
          </w:p>
        </w:tc>
        <w:tc>
          <w:tcPr>
            <w:tcW w:w="1701" w:type="dxa"/>
            <w:shd w:val="clear" w:color="auto" w:fill="FFFF00"/>
          </w:tcPr>
          <w:p w14:paraId="533C9F05" w14:textId="5B34DF92" w:rsidR="000B2BD9" w:rsidRPr="00B9457C" w:rsidRDefault="00DD52B5" w:rsidP="000B2BD9">
            <w:pPr>
              <w:rPr>
                <w:rFonts w:asciiTheme="majorHAnsi" w:hAnsiTheme="majorHAnsi" w:cstheme="majorHAnsi"/>
              </w:rPr>
            </w:pPr>
            <w:r w:rsidRPr="00B9457C">
              <w:rPr>
                <w:rFonts w:asciiTheme="majorHAnsi" w:hAnsiTheme="majorHAnsi" w:cstheme="majorHAnsi"/>
              </w:rPr>
              <w:lastRenderedPageBreak/>
              <w:t>U</w:t>
            </w:r>
            <w:r w:rsidRPr="00B9457C">
              <w:rPr>
                <w:rFonts w:asciiTheme="majorHAnsi" w:hAnsiTheme="majorHAnsi" w:cstheme="majorHAnsi"/>
              </w:rPr>
              <w:t xml:space="preserve">se relevant strategies to build their vocabulary Articulate and </w:t>
            </w:r>
            <w:r w:rsidRPr="00B9457C">
              <w:rPr>
                <w:rFonts w:asciiTheme="majorHAnsi" w:hAnsiTheme="majorHAnsi" w:cstheme="majorHAnsi"/>
              </w:rPr>
              <w:lastRenderedPageBreak/>
              <w:t>justify answers, arguments and opinions Give well-structured descriptions and narratives for different purposes, including for expressing feelings Maintain attention and participate actively in collaborative conversations, staying on topic and initiating and responding to comments Use spoken language to develop understanding through speculating, hypothesizing, imagining and exploring ideas Participate in discussions, role play and debates Consider and evaluate different viewpoints, attending to and building on the contributions of others Select and use appropriate registers for effective communication.</w:t>
            </w:r>
          </w:p>
        </w:tc>
      </w:tr>
      <w:tr w:rsidR="00B9457C" w:rsidRPr="00E03F6A" w14:paraId="7D21D085" w14:textId="77777777" w:rsidTr="00B9457C">
        <w:tc>
          <w:tcPr>
            <w:tcW w:w="974" w:type="dxa"/>
            <w:shd w:val="clear" w:color="auto" w:fill="8EAADB" w:themeFill="accent1" w:themeFillTint="99"/>
          </w:tcPr>
          <w:p w14:paraId="31F91CFF" w14:textId="23E4C45E" w:rsidR="000B2BD9" w:rsidRPr="00B9457C" w:rsidRDefault="000B2BD9" w:rsidP="000B2BD9">
            <w:pPr>
              <w:rPr>
                <w:rFonts w:asciiTheme="majorHAnsi" w:hAnsiTheme="majorHAnsi" w:cstheme="majorHAnsi"/>
                <w:b/>
                <w:bCs/>
              </w:rPr>
            </w:pPr>
            <w:r w:rsidRPr="00B9457C">
              <w:rPr>
                <w:rFonts w:asciiTheme="majorHAnsi" w:hAnsiTheme="majorHAnsi" w:cstheme="majorHAnsi"/>
                <w:b/>
                <w:bCs/>
              </w:rPr>
              <w:lastRenderedPageBreak/>
              <w:t>Maths Summary</w:t>
            </w:r>
          </w:p>
        </w:tc>
        <w:tc>
          <w:tcPr>
            <w:tcW w:w="1866" w:type="dxa"/>
            <w:shd w:val="clear" w:color="auto" w:fill="00B0F0"/>
          </w:tcPr>
          <w:p w14:paraId="3CDA2D31" w14:textId="284EC9BC"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Number: Place Value Number: Addition and subtraction </w:t>
            </w:r>
          </w:p>
        </w:tc>
        <w:tc>
          <w:tcPr>
            <w:tcW w:w="1697" w:type="dxa"/>
            <w:shd w:val="clear" w:color="auto" w:fill="00B0F0"/>
          </w:tcPr>
          <w:p w14:paraId="19048061" w14:textId="0347C568" w:rsidR="000B2BD9" w:rsidRPr="00B9457C" w:rsidRDefault="000B2BD9" w:rsidP="000B2BD9">
            <w:pPr>
              <w:rPr>
                <w:rFonts w:asciiTheme="majorHAnsi" w:hAnsiTheme="majorHAnsi" w:cstheme="majorHAnsi"/>
              </w:rPr>
            </w:pPr>
            <w:r w:rsidRPr="00B9457C">
              <w:rPr>
                <w:rFonts w:asciiTheme="majorHAnsi" w:hAnsiTheme="majorHAnsi" w:cstheme="majorHAnsi"/>
              </w:rPr>
              <w:t>Measurement: Area Number: Multiplication and division</w:t>
            </w:r>
          </w:p>
        </w:tc>
        <w:tc>
          <w:tcPr>
            <w:tcW w:w="1701" w:type="dxa"/>
            <w:shd w:val="clear" w:color="auto" w:fill="00B0F0"/>
          </w:tcPr>
          <w:p w14:paraId="5CBDB8F7" w14:textId="13B4350A"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Number: Multiplication and division Measurement: </w:t>
            </w:r>
            <w:r w:rsidRPr="00B9457C">
              <w:rPr>
                <w:rFonts w:asciiTheme="majorHAnsi" w:hAnsiTheme="majorHAnsi" w:cstheme="majorHAnsi"/>
              </w:rPr>
              <w:lastRenderedPageBreak/>
              <w:t>Length and</w:t>
            </w:r>
            <w:r w:rsidRPr="00B9457C">
              <w:rPr>
                <w:rFonts w:asciiTheme="majorHAnsi" w:hAnsiTheme="majorHAnsi" w:cstheme="majorHAnsi"/>
              </w:rPr>
              <w:t xml:space="preserve"> </w:t>
            </w:r>
            <w:r w:rsidRPr="00B9457C">
              <w:rPr>
                <w:rFonts w:asciiTheme="majorHAnsi" w:hAnsiTheme="majorHAnsi" w:cstheme="majorHAnsi"/>
              </w:rPr>
              <w:t>Perimeter</w:t>
            </w:r>
          </w:p>
        </w:tc>
        <w:tc>
          <w:tcPr>
            <w:tcW w:w="1559" w:type="dxa"/>
            <w:shd w:val="clear" w:color="auto" w:fill="00B0F0"/>
          </w:tcPr>
          <w:p w14:paraId="756DD09E" w14:textId="30E97A51" w:rsidR="000B2BD9" w:rsidRPr="00B9457C" w:rsidRDefault="000B2BD9" w:rsidP="000B2BD9">
            <w:pPr>
              <w:rPr>
                <w:rFonts w:asciiTheme="majorHAnsi" w:hAnsiTheme="majorHAnsi" w:cstheme="majorHAnsi"/>
              </w:rPr>
            </w:pPr>
            <w:r w:rsidRPr="00B9457C">
              <w:rPr>
                <w:rFonts w:asciiTheme="majorHAnsi" w:hAnsiTheme="majorHAnsi" w:cstheme="majorHAnsi"/>
              </w:rPr>
              <w:lastRenderedPageBreak/>
              <w:t>Number: Fractions Number: Decimals</w:t>
            </w:r>
          </w:p>
        </w:tc>
        <w:tc>
          <w:tcPr>
            <w:tcW w:w="1418" w:type="dxa"/>
            <w:shd w:val="clear" w:color="auto" w:fill="00B0F0"/>
          </w:tcPr>
          <w:p w14:paraId="37412281" w14:textId="77777777"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Number: Decimals Measurement: Money </w:t>
            </w:r>
            <w:r w:rsidRPr="00B9457C">
              <w:rPr>
                <w:rFonts w:asciiTheme="majorHAnsi" w:hAnsiTheme="majorHAnsi" w:cstheme="majorHAnsi"/>
              </w:rPr>
              <w:lastRenderedPageBreak/>
              <w:t>Measurement: Time</w:t>
            </w:r>
          </w:p>
          <w:p w14:paraId="10E92507" w14:textId="571E0F63"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 Statistics</w:t>
            </w:r>
          </w:p>
        </w:tc>
        <w:tc>
          <w:tcPr>
            <w:tcW w:w="1701" w:type="dxa"/>
            <w:shd w:val="clear" w:color="auto" w:fill="00B0F0"/>
          </w:tcPr>
          <w:p w14:paraId="5B3E391C" w14:textId="719E0B22" w:rsidR="000B2BD9" w:rsidRPr="00B9457C" w:rsidRDefault="000B2BD9" w:rsidP="000B2BD9">
            <w:pPr>
              <w:rPr>
                <w:rFonts w:asciiTheme="majorHAnsi" w:hAnsiTheme="majorHAnsi" w:cstheme="majorHAnsi"/>
              </w:rPr>
            </w:pPr>
            <w:r w:rsidRPr="00B9457C">
              <w:rPr>
                <w:rFonts w:asciiTheme="majorHAnsi" w:hAnsiTheme="majorHAnsi" w:cstheme="majorHAnsi"/>
              </w:rPr>
              <w:lastRenderedPageBreak/>
              <w:t xml:space="preserve">Geometry: Properties of shapes Statistics Geometry: </w:t>
            </w:r>
            <w:r w:rsidRPr="00B9457C">
              <w:rPr>
                <w:rFonts w:asciiTheme="majorHAnsi" w:hAnsiTheme="majorHAnsi" w:cstheme="majorHAnsi"/>
              </w:rPr>
              <w:lastRenderedPageBreak/>
              <w:t>Position and direction</w:t>
            </w:r>
          </w:p>
        </w:tc>
      </w:tr>
      <w:tr w:rsidR="00B9457C" w:rsidRPr="00E03F6A" w14:paraId="405D4DFE" w14:textId="77777777" w:rsidTr="00B9457C">
        <w:tc>
          <w:tcPr>
            <w:tcW w:w="974" w:type="dxa"/>
            <w:shd w:val="clear" w:color="auto" w:fill="8EAADB" w:themeFill="accent1" w:themeFillTint="99"/>
          </w:tcPr>
          <w:p w14:paraId="154966FF" w14:textId="34C6E69D" w:rsidR="000B2BD9" w:rsidRPr="00B9457C" w:rsidRDefault="000B2BD9" w:rsidP="000B2BD9">
            <w:pPr>
              <w:rPr>
                <w:rFonts w:asciiTheme="majorHAnsi" w:hAnsiTheme="majorHAnsi" w:cstheme="majorHAnsi"/>
                <w:b/>
                <w:bCs/>
              </w:rPr>
            </w:pPr>
            <w:r w:rsidRPr="00B9457C">
              <w:rPr>
                <w:rFonts w:asciiTheme="majorHAnsi" w:hAnsiTheme="majorHAnsi" w:cstheme="majorHAnsi"/>
                <w:b/>
                <w:bCs/>
              </w:rPr>
              <w:lastRenderedPageBreak/>
              <w:t>Science topic/ objectives</w:t>
            </w:r>
          </w:p>
        </w:tc>
        <w:tc>
          <w:tcPr>
            <w:tcW w:w="1866" w:type="dxa"/>
            <w:shd w:val="clear" w:color="auto" w:fill="92D050"/>
          </w:tcPr>
          <w:p w14:paraId="3AFD17E1" w14:textId="77777777"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 xml:space="preserve">Animals including Humans </w:t>
            </w:r>
          </w:p>
          <w:p w14:paraId="36EFAAD4" w14:textId="77777777" w:rsidR="000B2BD9" w:rsidRPr="00B9457C" w:rsidRDefault="000B2BD9" w:rsidP="000B2BD9">
            <w:pPr>
              <w:rPr>
                <w:rFonts w:asciiTheme="majorHAnsi" w:hAnsiTheme="majorHAnsi" w:cstheme="majorHAnsi"/>
                <w:u w:val="single"/>
              </w:rPr>
            </w:pPr>
          </w:p>
          <w:p w14:paraId="0135325E" w14:textId="77777777"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Teeth and the digestive system</w:t>
            </w:r>
          </w:p>
          <w:p w14:paraId="71D79027" w14:textId="77777777" w:rsidR="000B2BD9" w:rsidRPr="00B9457C" w:rsidRDefault="000B2BD9" w:rsidP="000B2BD9">
            <w:pPr>
              <w:rPr>
                <w:rFonts w:asciiTheme="majorHAnsi" w:hAnsiTheme="majorHAnsi" w:cstheme="majorHAnsi"/>
                <w:u w:val="single"/>
              </w:rPr>
            </w:pPr>
          </w:p>
          <w:p w14:paraId="0ACEE62D" w14:textId="77777777"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a) describe the simple functions of the basic parts of the digestive system in humans </w:t>
            </w:r>
          </w:p>
          <w:p w14:paraId="2CF4F44A" w14:textId="77777777"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b) identify the different types of teeth in humans and their simple functions </w:t>
            </w:r>
          </w:p>
          <w:p w14:paraId="266BD88E" w14:textId="3E6111CE" w:rsidR="000B2BD9" w:rsidRPr="00B9457C" w:rsidRDefault="000B2BD9" w:rsidP="000B2BD9">
            <w:pPr>
              <w:rPr>
                <w:rFonts w:asciiTheme="majorHAnsi" w:hAnsiTheme="majorHAnsi" w:cstheme="majorHAnsi"/>
                <w:u w:val="single"/>
              </w:rPr>
            </w:pPr>
            <w:r w:rsidRPr="00B9457C">
              <w:rPr>
                <w:rFonts w:asciiTheme="majorHAnsi" w:hAnsiTheme="majorHAnsi" w:cstheme="majorHAnsi"/>
              </w:rPr>
              <w:t>c) construct and interpret a variety of food chains, identifying producers, predators and prey</w:t>
            </w:r>
          </w:p>
          <w:p w14:paraId="3C00EEAC" w14:textId="1A89E3AA" w:rsidR="000B2BD9" w:rsidRPr="00B9457C" w:rsidRDefault="000B2BD9" w:rsidP="000B2BD9">
            <w:pPr>
              <w:rPr>
                <w:rFonts w:asciiTheme="majorHAnsi" w:hAnsiTheme="majorHAnsi" w:cstheme="majorHAnsi"/>
              </w:rPr>
            </w:pPr>
          </w:p>
        </w:tc>
        <w:tc>
          <w:tcPr>
            <w:tcW w:w="1697" w:type="dxa"/>
            <w:shd w:val="clear" w:color="auto" w:fill="92D050"/>
          </w:tcPr>
          <w:p w14:paraId="28B5267C" w14:textId="77777777"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Materials States of Matter and the Water Cycle</w:t>
            </w:r>
          </w:p>
          <w:p w14:paraId="28B8D5DE" w14:textId="77777777" w:rsidR="000B2BD9" w:rsidRPr="00B9457C" w:rsidRDefault="000B2BD9" w:rsidP="000B2BD9">
            <w:pPr>
              <w:rPr>
                <w:rFonts w:asciiTheme="majorHAnsi" w:hAnsiTheme="majorHAnsi" w:cstheme="majorHAnsi"/>
                <w:u w:val="single"/>
              </w:rPr>
            </w:pPr>
          </w:p>
          <w:p w14:paraId="1BF98A5C" w14:textId="77777777"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a) compare and group materials together, according to whether they are solids, liquids or gases </w:t>
            </w:r>
          </w:p>
          <w:p w14:paraId="2C634363" w14:textId="77777777"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b) observe that some materials change state when they are heated or cooled, and measure or research the temperature at which this happens in degrees Celsius (°C) </w:t>
            </w:r>
          </w:p>
          <w:p w14:paraId="0AD11281" w14:textId="4C4C764D" w:rsidR="000B2BD9" w:rsidRPr="00B9457C" w:rsidRDefault="000B2BD9" w:rsidP="000B2BD9">
            <w:pPr>
              <w:rPr>
                <w:rFonts w:asciiTheme="majorHAnsi" w:hAnsiTheme="majorHAnsi" w:cstheme="majorHAnsi"/>
                <w:u w:val="single"/>
              </w:rPr>
            </w:pPr>
            <w:r w:rsidRPr="00B9457C">
              <w:rPr>
                <w:rFonts w:asciiTheme="majorHAnsi" w:hAnsiTheme="majorHAnsi" w:cstheme="majorHAnsi"/>
              </w:rPr>
              <w:t>c) identify the part played by evaporation and condensation in the water cycle and associate the rate of evaporation with temperature</w:t>
            </w:r>
          </w:p>
        </w:tc>
        <w:tc>
          <w:tcPr>
            <w:tcW w:w="1701" w:type="dxa"/>
            <w:shd w:val="clear" w:color="auto" w:fill="92D050"/>
          </w:tcPr>
          <w:p w14:paraId="01AD0DD9" w14:textId="77777777"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 xml:space="preserve">Electricity </w:t>
            </w:r>
          </w:p>
          <w:p w14:paraId="742F55CA" w14:textId="77777777" w:rsidR="000B2BD9" w:rsidRPr="00B9457C" w:rsidRDefault="000B2BD9" w:rsidP="000B2BD9">
            <w:pPr>
              <w:rPr>
                <w:rFonts w:asciiTheme="majorHAnsi" w:hAnsiTheme="majorHAnsi" w:cstheme="majorHAnsi"/>
                <w:u w:val="single"/>
              </w:rPr>
            </w:pPr>
          </w:p>
          <w:p w14:paraId="7614E378" w14:textId="77777777"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 xml:space="preserve">Circuits </w:t>
            </w:r>
          </w:p>
          <w:p w14:paraId="2D5078E4" w14:textId="77777777"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Conductors and Insulators</w:t>
            </w:r>
          </w:p>
          <w:p w14:paraId="7A0F23FF" w14:textId="77777777" w:rsidR="000B2BD9" w:rsidRPr="00B9457C" w:rsidRDefault="000B2BD9" w:rsidP="000B2BD9">
            <w:pPr>
              <w:rPr>
                <w:rFonts w:asciiTheme="majorHAnsi" w:hAnsiTheme="majorHAnsi" w:cstheme="majorHAnsi"/>
                <w:u w:val="single"/>
              </w:rPr>
            </w:pPr>
          </w:p>
          <w:p w14:paraId="3F178D12" w14:textId="77777777"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a) identify common appliances that run on electricity </w:t>
            </w:r>
          </w:p>
          <w:p w14:paraId="5F61DD6D" w14:textId="77777777"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b) construct a simple series electrical circuit, identifying and naming its basic parts, including cells, wires, bulbs, switches and buzzers </w:t>
            </w:r>
          </w:p>
          <w:p w14:paraId="5071F534" w14:textId="77777777"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c) identify whether or not a lamp will light in a simple series circuit, based on whether or not the lamp is part of a complete loop with a battery </w:t>
            </w:r>
          </w:p>
          <w:p w14:paraId="11BFA66C" w14:textId="487876CA" w:rsidR="000B2BD9" w:rsidRPr="00B9457C" w:rsidRDefault="000B2BD9" w:rsidP="000B2BD9">
            <w:pPr>
              <w:rPr>
                <w:rFonts w:asciiTheme="majorHAnsi" w:hAnsiTheme="majorHAnsi" w:cstheme="majorHAnsi"/>
              </w:rPr>
            </w:pPr>
            <w:r w:rsidRPr="00B9457C">
              <w:rPr>
                <w:rFonts w:asciiTheme="majorHAnsi" w:hAnsiTheme="majorHAnsi" w:cstheme="majorHAnsi"/>
              </w:rPr>
              <w:t>d) recognise that a switch opens and closes a circuit and associate this with whether or not a lamp lights in a simple series circuit e) recognise some common conductors and insulators, and associate metals with being good conductors</w:t>
            </w:r>
          </w:p>
        </w:tc>
        <w:tc>
          <w:tcPr>
            <w:tcW w:w="1559" w:type="dxa"/>
            <w:shd w:val="clear" w:color="auto" w:fill="92D050"/>
          </w:tcPr>
          <w:p w14:paraId="120E3940" w14:textId="77777777"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 xml:space="preserve">Living Things and their Habitats </w:t>
            </w:r>
          </w:p>
          <w:p w14:paraId="78C78E59" w14:textId="77777777" w:rsidR="000B2BD9" w:rsidRPr="00B9457C" w:rsidRDefault="000B2BD9" w:rsidP="000B2BD9">
            <w:pPr>
              <w:rPr>
                <w:rFonts w:asciiTheme="majorHAnsi" w:hAnsiTheme="majorHAnsi" w:cstheme="majorHAnsi"/>
                <w:u w:val="single"/>
              </w:rPr>
            </w:pPr>
          </w:p>
          <w:p w14:paraId="1A603154" w14:textId="77777777"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Classification Changing Habitats</w:t>
            </w:r>
          </w:p>
          <w:p w14:paraId="00ABF4C1" w14:textId="77777777" w:rsidR="000B2BD9" w:rsidRPr="00B9457C" w:rsidRDefault="000B2BD9" w:rsidP="000B2BD9">
            <w:pPr>
              <w:rPr>
                <w:rFonts w:asciiTheme="majorHAnsi" w:hAnsiTheme="majorHAnsi" w:cstheme="majorHAnsi"/>
                <w:u w:val="single"/>
              </w:rPr>
            </w:pPr>
          </w:p>
          <w:p w14:paraId="3CDAF246" w14:textId="77777777"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a) recognise that living things can be grouped in a variety of ways </w:t>
            </w:r>
          </w:p>
          <w:p w14:paraId="0060429F" w14:textId="5F3CDC43" w:rsidR="000B2BD9" w:rsidRPr="00B9457C" w:rsidRDefault="000B2BD9" w:rsidP="000B2BD9">
            <w:pPr>
              <w:rPr>
                <w:rFonts w:asciiTheme="majorHAnsi" w:hAnsiTheme="majorHAnsi" w:cstheme="majorHAnsi"/>
                <w:u w:val="single"/>
              </w:rPr>
            </w:pPr>
            <w:r w:rsidRPr="00B9457C">
              <w:rPr>
                <w:rFonts w:asciiTheme="majorHAnsi" w:hAnsiTheme="majorHAnsi" w:cstheme="majorHAnsi"/>
              </w:rPr>
              <w:t>b) recognise that environments can change and that this can sometimes pose dangers to living things</w:t>
            </w:r>
          </w:p>
        </w:tc>
        <w:tc>
          <w:tcPr>
            <w:tcW w:w="1418" w:type="dxa"/>
            <w:shd w:val="clear" w:color="auto" w:fill="92D050"/>
          </w:tcPr>
          <w:p w14:paraId="7B624998" w14:textId="77777777"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 xml:space="preserve">Living Things and their Habitats (2) </w:t>
            </w:r>
          </w:p>
          <w:p w14:paraId="2B079BD1" w14:textId="77777777" w:rsidR="000B2BD9" w:rsidRPr="00B9457C" w:rsidRDefault="000B2BD9" w:rsidP="000B2BD9">
            <w:pPr>
              <w:rPr>
                <w:rFonts w:asciiTheme="majorHAnsi" w:hAnsiTheme="majorHAnsi" w:cstheme="majorHAnsi"/>
                <w:u w:val="single"/>
              </w:rPr>
            </w:pPr>
          </w:p>
          <w:p w14:paraId="60CC2B3E" w14:textId="77777777"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Classification Habitats</w:t>
            </w:r>
          </w:p>
          <w:p w14:paraId="0D598F26" w14:textId="77777777" w:rsidR="000B2BD9" w:rsidRPr="00B9457C" w:rsidRDefault="000B2BD9" w:rsidP="000B2BD9">
            <w:pPr>
              <w:rPr>
                <w:rFonts w:asciiTheme="majorHAnsi" w:hAnsiTheme="majorHAnsi" w:cstheme="majorHAnsi"/>
                <w:u w:val="single"/>
              </w:rPr>
            </w:pPr>
          </w:p>
          <w:p w14:paraId="07E888E2" w14:textId="00A10B90" w:rsidR="000B2BD9" w:rsidRPr="00B9457C" w:rsidRDefault="000B2BD9" w:rsidP="000B2BD9">
            <w:pPr>
              <w:rPr>
                <w:rFonts w:asciiTheme="majorHAnsi" w:hAnsiTheme="majorHAnsi" w:cstheme="majorHAnsi"/>
                <w:u w:val="single"/>
              </w:rPr>
            </w:pPr>
            <w:r w:rsidRPr="00B9457C">
              <w:rPr>
                <w:rFonts w:asciiTheme="majorHAnsi" w:hAnsiTheme="majorHAnsi" w:cstheme="majorHAnsi"/>
              </w:rPr>
              <w:t>a) explore and use classification keys to help group, identify and name a variety of living things in their local and wider environment</w:t>
            </w:r>
          </w:p>
        </w:tc>
        <w:tc>
          <w:tcPr>
            <w:tcW w:w="1701" w:type="dxa"/>
            <w:shd w:val="clear" w:color="auto" w:fill="92D050"/>
          </w:tcPr>
          <w:p w14:paraId="7C96B3B7" w14:textId="77777777"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 xml:space="preserve">Sound </w:t>
            </w:r>
          </w:p>
          <w:p w14:paraId="199CFACE" w14:textId="77777777" w:rsidR="000B2BD9" w:rsidRPr="00B9457C" w:rsidRDefault="000B2BD9" w:rsidP="000B2BD9">
            <w:pPr>
              <w:rPr>
                <w:rFonts w:asciiTheme="majorHAnsi" w:hAnsiTheme="majorHAnsi" w:cstheme="majorHAnsi"/>
                <w:u w:val="single"/>
              </w:rPr>
            </w:pPr>
          </w:p>
          <w:p w14:paraId="7A56AC9E" w14:textId="77777777"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 xml:space="preserve">Vibrations </w:t>
            </w:r>
          </w:p>
          <w:p w14:paraId="46D1C29B" w14:textId="364E7120"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Volume Pitch Travel</w:t>
            </w:r>
          </w:p>
          <w:p w14:paraId="264EFE55" w14:textId="77777777" w:rsidR="000B2BD9" w:rsidRPr="00B9457C" w:rsidRDefault="000B2BD9" w:rsidP="000B2BD9">
            <w:pPr>
              <w:rPr>
                <w:rFonts w:asciiTheme="majorHAnsi" w:hAnsiTheme="majorHAnsi" w:cstheme="majorHAnsi"/>
                <w:u w:val="single"/>
              </w:rPr>
            </w:pPr>
          </w:p>
          <w:p w14:paraId="41CE2739" w14:textId="77777777"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a) identify how sounds are made, associating some of them with something vibrating </w:t>
            </w:r>
          </w:p>
          <w:p w14:paraId="693EE863" w14:textId="2D661F5E"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b) recognise that vibrations from sounds travel through a medium to the ear </w:t>
            </w:r>
          </w:p>
          <w:p w14:paraId="16F36DB0" w14:textId="77777777"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c) find patterns between the pitch of a sound and features of the object that produced it </w:t>
            </w:r>
          </w:p>
          <w:p w14:paraId="55ABA551" w14:textId="77777777" w:rsidR="000B2BD9" w:rsidRPr="00B9457C" w:rsidRDefault="000B2BD9" w:rsidP="000B2BD9">
            <w:pPr>
              <w:rPr>
                <w:rFonts w:asciiTheme="majorHAnsi" w:hAnsiTheme="majorHAnsi" w:cstheme="majorHAnsi"/>
              </w:rPr>
            </w:pPr>
            <w:r w:rsidRPr="00B9457C">
              <w:rPr>
                <w:rFonts w:asciiTheme="majorHAnsi" w:hAnsiTheme="majorHAnsi" w:cstheme="majorHAnsi"/>
              </w:rPr>
              <w:t xml:space="preserve">d) find patterns between the volume of a sound and the strength of the vibrations that produced it </w:t>
            </w:r>
          </w:p>
          <w:p w14:paraId="258B844E" w14:textId="13C3B2B6" w:rsidR="000B2BD9" w:rsidRPr="00B9457C" w:rsidRDefault="000B2BD9" w:rsidP="000B2BD9">
            <w:pPr>
              <w:rPr>
                <w:rFonts w:asciiTheme="majorHAnsi" w:hAnsiTheme="majorHAnsi" w:cstheme="majorHAnsi"/>
                <w:u w:val="single"/>
              </w:rPr>
            </w:pPr>
            <w:r w:rsidRPr="00B9457C">
              <w:rPr>
                <w:rFonts w:asciiTheme="majorHAnsi" w:hAnsiTheme="majorHAnsi" w:cstheme="majorHAnsi"/>
              </w:rPr>
              <w:t>e) recognise that sounds get fainter as the distance from the sound source increases</w:t>
            </w:r>
          </w:p>
          <w:p w14:paraId="7ED805A4" w14:textId="77777777" w:rsidR="000B2BD9" w:rsidRPr="00B9457C" w:rsidRDefault="000B2BD9" w:rsidP="000B2BD9">
            <w:pPr>
              <w:rPr>
                <w:rFonts w:asciiTheme="majorHAnsi" w:hAnsiTheme="majorHAnsi" w:cstheme="majorHAnsi"/>
                <w:u w:val="single"/>
              </w:rPr>
            </w:pPr>
          </w:p>
        </w:tc>
      </w:tr>
      <w:tr w:rsidR="00B9457C" w:rsidRPr="00E03F6A" w14:paraId="44E53305" w14:textId="77777777" w:rsidTr="00B9457C">
        <w:tc>
          <w:tcPr>
            <w:tcW w:w="974" w:type="dxa"/>
            <w:shd w:val="clear" w:color="auto" w:fill="8EAADB" w:themeFill="accent1" w:themeFillTint="99"/>
          </w:tcPr>
          <w:p w14:paraId="5685E9B5" w14:textId="1E01075F" w:rsidR="000B2BD9" w:rsidRPr="00B9457C" w:rsidRDefault="000B2BD9" w:rsidP="000B2BD9">
            <w:pPr>
              <w:rPr>
                <w:rFonts w:asciiTheme="majorHAnsi" w:hAnsiTheme="majorHAnsi" w:cstheme="majorHAnsi"/>
                <w:b/>
                <w:bCs/>
              </w:rPr>
            </w:pPr>
            <w:r w:rsidRPr="00B9457C">
              <w:rPr>
                <w:rFonts w:asciiTheme="majorHAnsi" w:hAnsiTheme="majorHAnsi" w:cstheme="majorHAnsi"/>
                <w:b/>
                <w:bCs/>
              </w:rPr>
              <w:lastRenderedPageBreak/>
              <w:t xml:space="preserve">History </w:t>
            </w:r>
          </w:p>
        </w:tc>
        <w:tc>
          <w:tcPr>
            <w:tcW w:w="1866" w:type="dxa"/>
            <w:shd w:val="clear" w:color="auto" w:fill="7030A0"/>
          </w:tcPr>
          <w:p w14:paraId="6A6395D3" w14:textId="190EA11A" w:rsidR="000B2BD9" w:rsidRPr="00B9457C" w:rsidRDefault="000B2BD9" w:rsidP="000B2BD9">
            <w:pPr>
              <w:rPr>
                <w:rFonts w:asciiTheme="majorHAnsi" w:hAnsiTheme="majorHAnsi" w:cstheme="majorHAnsi"/>
              </w:rPr>
            </w:pPr>
          </w:p>
        </w:tc>
        <w:tc>
          <w:tcPr>
            <w:tcW w:w="3398" w:type="dxa"/>
            <w:gridSpan w:val="2"/>
            <w:shd w:val="clear" w:color="auto" w:fill="7030A0"/>
          </w:tcPr>
          <w:p w14:paraId="6920A4E4" w14:textId="77777777"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How did the Anglo-Saxons and Vikings change Britain?</w:t>
            </w:r>
            <w:r w:rsidRPr="00B9457C">
              <w:rPr>
                <w:rFonts w:asciiTheme="majorHAnsi" w:hAnsiTheme="majorHAnsi" w:cstheme="majorHAnsi"/>
                <w:u w:val="single"/>
              </w:rPr>
              <w:t xml:space="preserve"> </w:t>
            </w:r>
          </w:p>
          <w:p w14:paraId="4F5BE502" w14:textId="24629D8A" w:rsidR="000B2BD9" w:rsidRPr="00B9457C" w:rsidRDefault="000B2BD9" w:rsidP="000B2BD9">
            <w:pPr>
              <w:rPr>
                <w:rFonts w:asciiTheme="majorHAnsi" w:hAnsiTheme="majorHAnsi" w:cstheme="majorHAnsi"/>
              </w:rPr>
            </w:pPr>
            <w:r w:rsidRPr="00B9457C">
              <w:rPr>
                <w:rFonts w:asciiTheme="majorHAnsi" w:hAnsiTheme="majorHAnsi" w:cstheme="majorHAnsi"/>
              </w:rPr>
              <w:t>A study of Anglo-Saxons and Vikings from 410 - 1066AD. Primary and Secondary resources</w:t>
            </w:r>
          </w:p>
        </w:tc>
        <w:tc>
          <w:tcPr>
            <w:tcW w:w="1559" w:type="dxa"/>
            <w:shd w:val="clear" w:color="auto" w:fill="7030A0"/>
          </w:tcPr>
          <w:p w14:paraId="136D6CD9" w14:textId="4068055C" w:rsidR="000B2BD9" w:rsidRPr="00B9457C" w:rsidRDefault="000B2BD9" w:rsidP="000B2BD9">
            <w:pPr>
              <w:rPr>
                <w:rFonts w:asciiTheme="majorHAnsi" w:hAnsiTheme="majorHAnsi" w:cstheme="majorHAnsi"/>
              </w:rPr>
            </w:pPr>
          </w:p>
        </w:tc>
        <w:tc>
          <w:tcPr>
            <w:tcW w:w="3119" w:type="dxa"/>
            <w:gridSpan w:val="2"/>
            <w:shd w:val="clear" w:color="auto" w:fill="7030A0"/>
          </w:tcPr>
          <w:p w14:paraId="4B68263B" w14:textId="77777777" w:rsidR="000B2BD9" w:rsidRPr="00B9457C" w:rsidRDefault="000B2BD9" w:rsidP="000B2BD9">
            <w:pPr>
              <w:rPr>
                <w:rFonts w:asciiTheme="majorHAnsi" w:hAnsiTheme="majorHAnsi" w:cstheme="majorHAnsi"/>
                <w:u w:val="single"/>
              </w:rPr>
            </w:pPr>
            <w:r w:rsidRPr="00B9457C">
              <w:rPr>
                <w:rFonts w:asciiTheme="majorHAnsi" w:hAnsiTheme="majorHAnsi" w:cstheme="majorHAnsi"/>
                <w:u w:val="single"/>
              </w:rPr>
              <w:t>How did the Suffragettes change British Law?</w:t>
            </w:r>
          </w:p>
          <w:p w14:paraId="50A0D3AB" w14:textId="758F857D" w:rsidR="000B2BD9" w:rsidRPr="00B9457C" w:rsidRDefault="000B2BD9" w:rsidP="000B2BD9">
            <w:pPr>
              <w:rPr>
                <w:rFonts w:asciiTheme="majorHAnsi" w:hAnsiTheme="majorHAnsi" w:cstheme="majorHAnsi"/>
                <w:u w:val="single"/>
              </w:rPr>
            </w:pPr>
            <w:r w:rsidRPr="00B9457C">
              <w:rPr>
                <w:rFonts w:asciiTheme="majorHAnsi" w:hAnsiTheme="majorHAnsi" w:cstheme="majorHAnsi"/>
              </w:rPr>
              <w:t>A study of how Suffragettes changed the law. A local study of the suffragette movement in Bradford.</w:t>
            </w:r>
          </w:p>
        </w:tc>
      </w:tr>
      <w:tr w:rsidR="00B9457C" w:rsidRPr="00E03F6A" w14:paraId="0E8D3A58" w14:textId="77777777" w:rsidTr="00B9457C">
        <w:tc>
          <w:tcPr>
            <w:tcW w:w="974" w:type="dxa"/>
            <w:shd w:val="clear" w:color="auto" w:fill="8EAADB" w:themeFill="accent1" w:themeFillTint="99"/>
          </w:tcPr>
          <w:p w14:paraId="7774E83D" w14:textId="7A50742E" w:rsidR="00B313FB" w:rsidRPr="00B9457C" w:rsidRDefault="00B313FB" w:rsidP="000B2BD9">
            <w:pPr>
              <w:rPr>
                <w:rFonts w:asciiTheme="majorHAnsi" w:hAnsiTheme="majorHAnsi" w:cstheme="majorHAnsi"/>
                <w:b/>
                <w:bCs/>
              </w:rPr>
            </w:pPr>
            <w:r w:rsidRPr="00B9457C">
              <w:rPr>
                <w:rFonts w:asciiTheme="majorHAnsi" w:hAnsiTheme="majorHAnsi" w:cstheme="majorHAnsi"/>
                <w:b/>
                <w:bCs/>
              </w:rPr>
              <w:t xml:space="preserve">Geography </w:t>
            </w:r>
          </w:p>
        </w:tc>
        <w:tc>
          <w:tcPr>
            <w:tcW w:w="1866" w:type="dxa"/>
            <w:shd w:val="clear" w:color="auto" w:fill="FFC000"/>
          </w:tcPr>
          <w:p w14:paraId="39139BB3" w14:textId="77777777" w:rsidR="00B313FB" w:rsidRPr="00B9457C" w:rsidRDefault="00B313FB" w:rsidP="000B2BD9">
            <w:pPr>
              <w:rPr>
                <w:rFonts w:asciiTheme="majorHAnsi" w:hAnsiTheme="majorHAnsi" w:cstheme="majorHAnsi"/>
              </w:rPr>
            </w:pPr>
            <w:r w:rsidRPr="00B9457C">
              <w:rPr>
                <w:rFonts w:asciiTheme="majorHAnsi" w:hAnsiTheme="majorHAnsi" w:cstheme="majorHAnsi"/>
                <w:u w:val="single"/>
              </w:rPr>
              <w:t>Rivers and The Water Cycle</w:t>
            </w:r>
            <w:r w:rsidRPr="00B9457C">
              <w:rPr>
                <w:rFonts w:asciiTheme="majorHAnsi" w:hAnsiTheme="majorHAnsi" w:cstheme="majorHAnsi"/>
              </w:rPr>
              <w:t xml:space="preserve"> </w:t>
            </w:r>
          </w:p>
          <w:p w14:paraId="4BDC1AD8" w14:textId="77777777" w:rsidR="00B313FB" w:rsidRPr="00B9457C" w:rsidRDefault="00B313FB" w:rsidP="000B2BD9">
            <w:pPr>
              <w:rPr>
                <w:rFonts w:asciiTheme="majorHAnsi" w:hAnsiTheme="majorHAnsi" w:cstheme="majorHAnsi"/>
              </w:rPr>
            </w:pPr>
            <w:r w:rsidRPr="00B9457C">
              <w:rPr>
                <w:rFonts w:asciiTheme="majorHAnsi" w:hAnsiTheme="majorHAnsi" w:cstheme="majorHAnsi"/>
              </w:rPr>
              <w:t xml:space="preserve">Why are rivers important? </w:t>
            </w:r>
          </w:p>
          <w:p w14:paraId="277EF75D" w14:textId="77777777" w:rsidR="00B313FB" w:rsidRPr="00B9457C" w:rsidRDefault="00B313FB" w:rsidP="000B2BD9">
            <w:pPr>
              <w:rPr>
                <w:rFonts w:asciiTheme="majorHAnsi" w:hAnsiTheme="majorHAnsi" w:cstheme="majorHAnsi"/>
              </w:rPr>
            </w:pPr>
            <w:r w:rsidRPr="00B9457C">
              <w:rPr>
                <w:rFonts w:asciiTheme="majorHAnsi" w:hAnsiTheme="majorHAnsi" w:cstheme="majorHAnsi"/>
              </w:rPr>
              <w:t xml:space="preserve">Features of a river </w:t>
            </w:r>
          </w:p>
          <w:p w14:paraId="712354F2" w14:textId="77777777" w:rsidR="00B313FB" w:rsidRPr="00B9457C" w:rsidRDefault="00B313FB" w:rsidP="000B2BD9">
            <w:pPr>
              <w:rPr>
                <w:rFonts w:asciiTheme="majorHAnsi" w:hAnsiTheme="majorHAnsi" w:cstheme="majorHAnsi"/>
              </w:rPr>
            </w:pPr>
            <w:r w:rsidRPr="00B9457C">
              <w:rPr>
                <w:rFonts w:asciiTheme="majorHAnsi" w:hAnsiTheme="majorHAnsi" w:cstheme="majorHAnsi"/>
              </w:rPr>
              <w:t xml:space="preserve">Erosion and Deposition </w:t>
            </w:r>
          </w:p>
          <w:p w14:paraId="629C0F89" w14:textId="77777777" w:rsidR="00B313FB" w:rsidRPr="00B9457C" w:rsidRDefault="00B313FB" w:rsidP="000B2BD9">
            <w:pPr>
              <w:rPr>
                <w:rFonts w:asciiTheme="majorHAnsi" w:hAnsiTheme="majorHAnsi" w:cstheme="majorHAnsi"/>
              </w:rPr>
            </w:pPr>
            <w:r w:rsidRPr="00B9457C">
              <w:rPr>
                <w:rFonts w:asciiTheme="majorHAnsi" w:hAnsiTheme="majorHAnsi" w:cstheme="majorHAnsi"/>
              </w:rPr>
              <w:t xml:space="preserve">Identifying main UK rivers using a map </w:t>
            </w:r>
          </w:p>
          <w:p w14:paraId="4372863C" w14:textId="77777777" w:rsidR="00B313FB" w:rsidRPr="00B9457C" w:rsidRDefault="00B313FB" w:rsidP="000B2BD9">
            <w:pPr>
              <w:rPr>
                <w:rFonts w:asciiTheme="majorHAnsi" w:hAnsiTheme="majorHAnsi" w:cstheme="majorHAnsi"/>
              </w:rPr>
            </w:pPr>
            <w:r w:rsidRPr="00B9457C">
              <w:rPr>
                <w:rFonts w:asciiTheme="majorHAnsi" w:hAnsiTheme="majorHAnsi" w:cstheme="majorHAnsi"/>
              </w:rPr>
              <w:t xml:space="preserve">Rivers and Impact of flooding </w:t>
            </w:r>
          </w:p>
          <w:p w14:paraId="5AFE544D" w14:textId="69B9070D" w:rsidR="00B313FB" w:rsidRPr="00B9457C" w:rsidRDefault="00B313FB" w:rsidP="000B2BD9">
            <w:pPr>
              <w:rPr>
                <w:rFonts w:asciiTheme="majorHAnsi" w:hAnsiTheme="majorHAnsi" w:cstheme="majorHAnsi"/>
                <w:u w:val="single"/>
              </w:rPr>
            </w:pPr>
            <w:r w:rsidRPr="00B9457C">
              <w:rPr>
                <w:rFonts w:asciiTheme="majorHAnsi" w:hAnsiTheme="majorHAnsi" w:cstheme="majorHAnsi"/>
              </w:rPr>
              <w:t>River: Case Study</w:t>
            </w:r>
            <w:r w:rsidRPr="00B9457C">
              <w:rPr>
                <w:rFonts w:asciiTheme="majorHAnsi" w:hAnsiTheme="majorHAnsi" w:cstheme="majorHAnsi"/>
              </w:rPr>
              <w:t xml:space="preserve"> </w:t>
            </w:r>
            <w:r w:rsidRPr="00B9457C">
              <w:rPr>
                <w:rFonts w:asciiTheme="majorHAnsi" w:hAnsiTheme="majorHAnsi" w:cstheme="majorHAnsi"/>
              </w:rPr>
              <w:t>What is the Amazon Basin used for?</w:t>
            </w:r>
          </w:p>
        </w:tc>
        <w:tc>
          <w:tcPr>
            <w:tcW w:w="3398" w:type="dxa"/>
            <w:gridSpan w:val="2"/>
            <w:shd w:val="clear" w:color="auto" w:fill="FFC000"/>
          </w:tcPr>
          <w:p w14:paraId="73EC628B" w14:textId="77777777" w:rsidR="00B313FB" w:rsidRPr="00B9457C" w:rsidRDefault="00B313FB" w:rsidP="000B2BD9">
            <w:pPr>
              <w:rPr>
                <w:rFonts w:asciiTheme="majorHAnsi" w:hAnsiTheme="majorHAnsi" w:cstheme="majorHAnsi"/>
              </w:rPr>
            </w:pPr>
          </w:p>
        </w:tc>
        <w:tc>
          <w:tcPr>
            <w:tcW w:w="1559" w:type="dxa"/>
            <w:shd w:val="clear" w:color="auto" w:fill="FFC000"/>
          </w:tcPr>
          <w:p w14:paraId="0857069A" w14:textId="77777777" w:rsidR="00B313FB" w:rsidRPr="00B9457C" w:rsidRDefault="00B313FB" w:rsidP="00B313FB">
            <w:pPr>
              <w:rPr>
                <w:rFonts w:asciiTheme="majorHAnsi" w:hAnsiTheme="majorHAnsi" w:cstheme="majorHAnsi"/>
              </w:rPr>
            </w:pPr>
            <w:r w:rsidRPr="00B9457C">
              <w:rPr>
                <w:rFonts w:asciiTheme="majorHAnsi" w:hAnsiTheme="majorHAnsi" w:cstheme="majorHAnsi"/>
                <w:u w:val="single"/>
              </w:rPr>
              <w:t>Rivers and The Water Cycle</w:t>
            </w:r>
            <w:r w:rsidRPr="00B9457C">
              <w:rPr>
                <w:rFonts w:asciiTheme="majorHAnsi" w:hAnsiTheme="majorHAnsi" w:cstheme="majorHAnsi"/>
              </w:rPr>
              <w:t xml:space="preserve"> </w:t>
            </w:r>
          </w:p>
          <w:p w14:paraId="0DA4F80C" w14:textId="77777777" w:rsidR="00B313FB" w:rsidRPr="00B9457C" w:rsidRDefault="00B313FB" w:rsidP="00B313FB">
            <w:pPr>
              <w:rPr>
                <w:rFonts w:asciiTheme="majorHAnsi" w:hAnsiTheme="majorHAnsi" w:cstheme="majorHAnsi"/>
              </w:rPr>
            </w:pPr>
            <w:r w:rsidRPr="00B9457C">
              <w:rPr>
                <w:rFonts w:asciiTheme="majorHAnsi" w:hAnsiTheme="majorHAnsi" w:cstheme="majorHAnsi"/>
              </w:rPr>
              <w:t xml:space="preserve">Why are rivers important? </w:t>
            </w:r>
          </w:p>
          <w:p w14:paraId="0CCC9D62" w14:textId="77777777" w:rsidR="00B313FB" w:rsidRPr="00B9457C" w:rsidRDefault="00B313FB" w:rsidP="00B313FB">
            <w:pPr>
              <w:rPr>
                <w:rFonts w:asciiTheme="majorHAnsi" w:hAnsiTheme="majorHAnsi" w:cstheme="majorHAnsi"/>
              </w:rPr>
            </w:pPr>
            <w:r w:rsidRPr="00B9457C">
              <w:rPr>
                <w:rFonts w:asciiTheme="majorHAnsi" w:hAnsiTheme="majorHAnsi" w:cstheme="majorHAnsi"/>
              </w:rPr>
              <w:t xml:space="preserve">Features of a river </w:t>
            </w:r>
          </w:p>
          <w:p w14:paraId="20BE74D9" w14:textId="77777777" w:rsidR="00B313FB" w:rsidRPr="00B9457C" w:rsidRDefault="00B313FB" w:rsidP="00B313FB">
            <w:pPr>
              <w:rPr>
                <w:rFonts w:asciiTheme="majorHAnsi" w:hAnsiTheme="majorHAnsi" w:cstheme="majorHAnsi"/>
              </w:rPr>
            </w:pPr>
            <w:r w:rsidRPr="00B9457C">
              <w:rPr>
                <w:rFonts w:asciiTheme="majorHAnsi" w:hAnsiTheme="majorHAnsi" w:cstheme="majorHAnsi"/>
              </w:rPr>
              <w:t xml:space="preserve">Erosion and Deposition </w:t>
            </w:r>
          </w:p>
          <w:p w14:paraId="45955DCE" w14:textId="77777777" w:rsidR="00B313FB" w:rsidRPr="00B9457C" w:rsidRDefault="00B313FB" w:rsidP="00B313FB">
            <w:pPr>
              <w:rPr>
                <w:rFonts w:asciiTheme="majorHAnsi" w:hAnsiTheme="majorHAnsi" w:cstheme="majorHAnsi"/>
              </w:rPr>
            </w:pPr>
            <w:r w:rsidRPr="00B9457C">
              <w:rPr>
                <w:rFonts w:asciiTheme="majorHAnsi" w:hAnsiTheme="majorHAnsi" w:cstheme="majorHAnsi"/>
              </w:rPr>
              <w:t xml:space="preserve">Identifying main UK rivers using a map </w:t>
            </w:r>
          </w:p>
          <w:p w14:paraId="0E3C91CA" w14:textId="77777777" w:rsidR="00B313FB" w:rsidRPr="00B9457C" w:rsidRDefault="00B313FB" w:rsidP="00B313FB">
            <w:pPr>
              <w:rPr>
                <w:rFonts w:asciiTheme="majorHAnsi" w:hAnsiTheme="majorHAnsi" w:cstheme="majorHAnsi"/>
              </w:rPr>
            </w:pPr>
            <w:r w:rsidRPr="00B9457C">
              <w:rPr>
                <w:rFonts w:asciiTheme="majorHAnsi" w:hAnsiTheme="majorHAnsi" w:cstheme="majorHAnsi"/>
              </w:rPr>
              <w:t xml:space="preserve">Rivers and Impact of flooding </w:t>
            </w:r>
          </w:p>
          <w:p w14:paraId="4E8D5260" w14:textId="44B19FB7" w:rsidR="00B313FB" w:rsidRPr="00B9457C" w:rsidRDefault="00B313FB" w:rsidP="00B313FB">
            <w:pPr>
              <w:rPr>
                <w:rFonts w:asciiTheme="majorHAnsi" w:hAnsiTheme="majorHAnsi" w:cstheme="majorHAnsi"/>
              </w:rPr>
            </w:pPr>
            <w:r w:rsidRPr="00B9457C">
              <w:rPr>
                <w:rFonts w:asciiTheme="majorHAnsi" w:hAnsiTheme="majorHAnsi" w:cstheme="majorHAnsi"/>
              </w:rPr>
              <w:t>River: Case Study What is the Amazon Basin used for?</w:t>
            </w:r>
          </w:p>
        </w:tc>
        <w:tc>
          <w:tcPr>
            <w:tcW w:w="3119" w:type="dxa"/>
            <w:gridSpan w:val="2"/>
            <w:shd w:val="clear" w:color="auto" w:fill="FFC000"/>
          </w:tcPr>
          <w:p w14:paraId="3032239E" w14:textId="77777777" w:rsidR="00B313FB" w:rsidRPr="00B9457C" w:rsidRDefault="00B313FB" w:rsidP="000B2BD9">
            <w:pPr>
              <w:rPr>
                <w:rFonts w:asciiTheme="majorHAnsi" w:hAnsiTheme="majorHAnsi" w:cstheme="majorHAnsi"/>
              </w:rPr>
            </w:pPr>
          </w:p>
        </w:tc>
      </w:tr>
      <w:tr w:rsidR="00B9457C" w:rsidRPr="00E03F6A" w14:paraId="73C82984" w14:textId="77777777" w:rsidTr="00B9457C">
        <w:tc>
          <w:tcPr>
            <w:tcW w:w="974" w:type="dxa"/>
            <w:shd w:val="clear" w:color="auto" w:fill="8EAADB" w:themeFill="accent1" w:themeFillTint="99"/>
          </w:tcPr>
          <w:p w14:paraId="3FBF97BA" w14:textId="73522998" w:rsidR="000B2BD9" w:rsidRPr="00B9457C" w:rsidRDefault="00B313FB" w:rsidP="000B2BD9">
            <w:pPr>
              <w:rPr>
                <w:rFonts w:asciiTheme="majorHAnsi" w:hAnsiTheme="majorHAnsi" w:cstheme="majorHAnsi"/>
                <w:b/>
                <w:bCs/>
              </w:rPr>
            </w:pPr>
            <w:r w:rsidRPr="00B9457C">
              <w:rPr>
                <w:rFonts w:asciiTheme="majorHAnsi" w:hAnsiTheme="majorHAnsi" w:cstheme="majorHAnsi"/>
                <w:b/>
                <w:bCs/>
              </w:rPr>
              <w:t>Art and design</w:t>
            </w:r>
          </w:p>
        </w:tc>
        <w:tc>
          <w:tcPr>
            <w:tcW w:w="1866" w:type="dxa"/>
            <w:shd w:val="clear" w:color="auto" w:fill="CC99FF"/>
          </w:tcPr>
          <w:p w14:paraId="757E1C41" w14:textId="77777777" w:rsidR="000B2BD9" w:rsidRPr="00B9457C" w:rsidRDefault="00B313FB" w:rsidP="000B2BD9">
            <w:pPr>
              <w:rPr>
                <w:rFonts w:asciiTheme="majorHAnsi" w:hAnsiTheme="majorHAnsi" w:cstheme="majorHAnsi"/>
              </w:rPr>
            </w:pPr>
            <w:r w:rsidRPr="00B9457C">
              <w:rPr>
                <w:rFonts w:asciiTheme="majorHAnsi" w:hAnsiTheme="majorHAnsi" w:cstheme="majorHAnsi"/>
                <w:u w:val="single"/>
              </w:rPr>
              <w:t>Drawing Power prints</w:t>
            </w:r>
            <w:r w:rsidRPr="00B9457C">
              <w:rPr>
                <w:rFonts w:asciiTheme="majorHAnsi" w:hAnsiTheme="majorHAnsi" w:cstheme="majorHAnsi"/>
              </w:rPr>
              <w:t xml:space="preserve"> Create several pencil tones when shading and create a simple 3D effect. Explore the effect of holding a pencil in different ways and applying different pressures. Use charcoal and rubber to show areas of light and dark in their drawings.</w:t>
            </w:r>
          </w:p>
          <w:p w14:paraId="342CA15F" w14:textId="54FC0BD2" w:rsidR="00B313FB" w:rsidRPr="00B9457C" w:rsidRDefault="00B313FB" w:rsidP="000B2BD9">
            <w:pPr>
              <w:rPr>
                <w:rFonts w:asciiTheme="majorHAnsi" w:hAnsiTheme="majorHAnsi" w:cstheme="majorHAnsi"/>
              </w:rPr>
            </w:pPr>
            <w:r w:rsidRPr="00B9457C">
              <w:rPr>
                <w:rFonts w:asciiTheme="majorHAnsi" w:hAnsiTheme="majorHAnsi" w:cstheme="majorHAnsi"/>
              </w:rPr>
              <w:t xml:space="preserve">Demonstrate an awareness of the relative size of the objects they draw. Use scissors with care and purpose to cut out images. Try out multiple arrangements of </w:t>
            </w:r>
            <w:r w:rsidRPr="00B9457C">
              <w:rPr>
                <w:rFonts w:asciiTheme="majorHAnsi" w:hAnsiTheme="majorHAnsi" w:cstheme="majorHAnsi"/>
              </w:rPr>
              <w:lastRenderedPageBreak/>
              <w:t>cut images to decide on their composition.</w:t>
            </w:r>
          </w:p>
        </w:tc>
        <w:tc>
          <w:tcPr>
            <w:tcW w:w="1697" w:type="dxa"/>
            <w:shd w:val="clear" w:color="auto" w:fill="CC99FF"/>
          </w:tcPr>
          <w:p w14:paraId="2F379B72" w14:textId="77777777" w:rsidR="000B2BD9" w:rsidRPr="00B9457C" w:rsidRDefault="000B2BD9" w:rsidP="000B2BD9">
            <w:pPr>
              <w:rPr>
                <w:rFonts w:asciiTheme="majorHAnsi" w:hAnsiTheme="majorHAnsi" w:cstheme="majorHAnsi"/>
              </w:rPr>
            </w:pPr>
          </w:p>
        </w:tc>
        <w:tc>
          <w:tcPr>
            <w:tcW w:w="1701" w:type="dxa"/>
            <w:shd w:val="clear" w:color="auto" w:fill="CC99FF"/>
          </w:tcPr>
          <w:p w14:paraId="3DE4D0E2" w14:textId="77777777" w:rsidR="00B313FB" w:rsidRPr="00B9457C" w:rsidRDefault="00B313FB" w:rsidP="000B2BD9">
            <w:pPr>
              <w:rPr>
                <w:rFonts w:asciiTheme="majorHAnsi" w:hAnsiTheme="majorHAnsi" w:cstheme="majorHAnsi"/>
              </w:rPr>
            </w:pPr>
            <w:r w:rsidRPr="00B9457C">
              <w:rPr>
                <w:rFonts w:asciiTheme="majorHAnsi" w:hAnsiTheme="majorHAnsi" w:cstheme="majorHAnsi"/>
                <w:u w:val="single"/>
              </w:rPr>
              <w:t>Craft and design.</w:t>
            </w:r>
            <w:r w:rsidRPr="00B9457C">
              <w:rPr>
                <w:rFonts w:asciiTheme="majorHAnsi" w:hAnsiTheme="majorHAnsi" w:cstheme="majorHAnsi"/>
              </w:rPr>
              <w:t xml:space="preserve"> </w:t>
            </w:r>
          </w:p>
          <w:p w14:paraId="03532767" w14:textId="6C54622E" w:rsidR="000B2BD9" w:rsidRPr="00B9457C" w:rsidRDefault="00B313FB" w:rsidP="000B2BD9">
            <w:pPr>
              <w:rPr>
                <w:rFonts w:asciiTheme="majorHAnsi" w:hAnsiTheme="majorHAnsi" w:cstheme="majorHAnsi"/>
              </w:rPr>
            </w:pPr>
            <w:r w:rsidRPr="00B9457C">
              <w:rPr>
                <w:rFonts w:asciiTheme="majorHAnsi" w:hAnsiTheme="majorHAnsi" w:cstheme="majorHAnsi"/>
              </w:rPr>
              <w:t>Fabric of nature Describe objects, images and sounds with relevant subject vocabulary. Create drawings that replicate a selected image. Select imagery and colours to create a mood board with a defined theme and colour palette. Complete four drawings, created with confident use</w:t>
            </w:r>
            <w:r w:rsidRPr="00B9457C">
              <w:rPr>
                <w:rFonts w:asciiTheme="majorHAnsi" w:hAnsiTheme="majorHAnsi" w:cstheme="majorHAnsi"/>
              </w:rPr>
              <w:t xml:space="preserve"> </w:t>
            </w:r>
            <w:r w:rsidRPr="00B9457C">
              <w:rPr>
                <w:rFonts w:asciiTheme="majorHAnsi" w:hAnsiTheme="majorHAnsi" w:cstheme="majorHAnsi"/>
              </w:rPr>
              <w:t xml:space="preserve">of materials and tools to add colour. Understand the work of William </w:t>
            </w:r>
            <w:r w:rsidRPr="00B9457C">
              <w:rPr>
                <w:rFonts w:asciiTheme="majorHAnsi" w:hAnsiTheme="majorHAnsi" w:cstheme="majorHAnsi"/>
              </w:rPr>
              <w:lastRenderedPageBreak/>
              <w:t>Morris, using subject vocabulary to describe his work and style.</w:t>
            </w:r>
          </w:p>
        </w:tc>
        <w:tc>
          <w:tcPr>
            <w:tcW w:w="1559" w:type="dxa"/>
            <w:shd w:val="clear" w:color="auto" w:fill="CC99FF"/>
          </w:tcPr>
          <w:p w14:paraId="281B5CBB" w14:textId="77777777" w:rsidR="000B2BD9" w:rsidRPr="00B9457C" w:rsidRDefault="000B2BD9" w:rsidP="000B2BD9">
            <w:pPr>
              <w:rPr>
                <w:rFonts w:asciiTheme="majorHAnsi" w:hAnsiTheme="majorHAnsi" w:cstheme="majorHAnsi"/>
              </w:rPr>
            </w:pPr>
          </w:p>
        </w:tc>
        <w:tc>
          <w:tcPr>
            <w:tcW w:w="1418" w:type="dxa"/>
            <w:shd w:val="clear" w:color="auto" w:fill="CC99FF"/>
          </w:tcPr>
          <w:p w14:paraId="5A1F73E5" w14:textId="77777777" w:rsidR="000B2BD9" w:rsidRPr="00B9457C" w:rsidRDefault="00B313FB" w:rsidP="000B2BD9">
            <w:pPr>
              <w:rPr>
                <w:rFonts w:asciiTheme="majorHAnsi" w:hAnsiTheme="majorHAnsi" w:cstheme="majorHAnsi"/>
              </w:rPr>
            </w:pPr>
            <w:r w:rsidRPr="00B9457C">
              <w:rPr>
                <w:rFonts w:asciiTheme="majorHAnsi" w:hAnsiTheme="majorHAnsi" w:cstheme="majorHAnsi"/>
                <w:u w:val="single"/>
              </w:rPr>
              <w:t>Painting &amp; mixed media:</w:t>
            </w:r>
            <w:r w:rsidRPr="00B9457C">
              <w:rPr>
                <w:rFonts w:asciiTheme="majorHAnsi" w:hAnsiTheme="majorHAnsi" w:cstheme="majorHAnsi"/>
              </w:rPr>
              <w:t xml:space="preserve"> Light and dark Try different arrangements of objects for a composition, explaining their decisions. Produce a clear sketch that reflects the arrangement of their objects.</w:t>
            </w:r>
          </w:p>
          <w:p w14:paraId="3CC14242" w14:textId="3FD114C8" w:rsidR="00B313FB" w:rsidRPr="00B9457C" w:rsidRDefault="00B313FB" w:rsidP="000B2BD9">
            <w:pPr>
              <w:rPr>
                <w:rFonts w:asciiTheme="majorHAnsi" w:hAnsiTheme="majorHAnsi" w:cstheme="majorHAnsi"/>
              </w:rPr>
            </w:pPr>
            <w:r w:rsidRPr="00B9457C">
              <w:rPr>
                <w:rFonts w:asciiTheme="majorHAnsi" w:hAnsiTheme="majorHAnsi" w:cstheme="majorHAnsi"/>
              </w:rPr>
              <w:t xml:space="preserve">Create a final painting that shows an understanding of how colour can be used to show </w:t>
            </w:r>
            <w:r w:rsidRPr="00B9457C">
              <w:rPr>
                <w:rFonts w:asciiTheme="majorHAnsi" w:hAnsiTheme="majorHAnsi" w:cstheme="majorHAnsi"/>
              </w:rPr>
              <w:lastRenderedPageBreak/>
              <w:t>light and dark, and therefore show three dimensions. Paint with care and control to make a still life with recognisable objects</w:t>
            </w:r>
          </w:p>
        </w:tc>
        <w:tc>
          <w:tcPr>
            <w:tcW w:w="1701" w:type="dxa"/>
            <w:shd w:val="clear" w:color="auto" w:fill="CC99FF"/>
          </w:tcPr>
          <w:p w14:paraId="5D17C407" w14:textId="77777777" w:rsidR="000B2BD9" w:rsidRPr="00B9457C" w:rsidRDefault="000B2BD9" w:rsidP="000B2BD9">
            <w:pPr>
              <w:rPr>
                <w:rFonts w:asciiTheme="majorHAnsi" w:hAnsiTheme="majorHAnsi" w:cstheme="majorHAnsi"/>
              </w:rPr>
            </w:pPr>
          </w:p>
        </w:tc>
      </w:tr>
      <w:tr w:rsidR="00B9457C" w:rsidRPr="00E03F6A" w14:paraId="4D3D991C" w14:textId="77777777" w:rsidTr="00B9457C">
        <w:tc>
          <w:tcPr>
            <w:tcW w:w="974" w:type="dxa"/>
            <w:shd w:val="clear" w:color="auto" w:fill="8EAADB" w:themeFill="accent1" w:themeFillTint="99"/>
          </w:tcPr>
          <w:p w14:paraId="149FBC92" w14:textId="27519F38" w:rsidR="00B313FB" w:rsidRPr="00B9457C" w:rsidRDefault="00B313FB" w:rsidP="00B313FB">
            <w:pPr>
              <w:jc w:val="center"/>
              <w:rPr>
                <w:rFonts w:asciiTheme="majorHAnsi" w:hAnsiTheme="majorHAnsi" w:cstheme="majorHAnsi"/>
                <w:b/>
                <w:bCs/>
              </w:rPr>
            </w:pPr>
            <w:r w:rsidRPr="00B9457C">
              <w:rPr>
                <w:rFonts w:asciiTheme="majorHAnsi" w:hAnsiTheme="majorHAnsi" w:cstheme="majorHAnsi"/>
                <w:b/>
                <w:bCs/>
              </w:rPr>
              <w:t>DT</w:t>
            </w:r>
          </w:p>
        </w:tc>
        <w:tc>
          <w:tcPr>
            <w:tcW w:w="3563" w:type="dxa"/>
            <w:gridSpan w:val="2"/>
            <w:shd w:val="clear" w:color="auto" w:fill="00B050"/>
          </w:tcPr>
          <w:p w14:paraId="7D4EE911" w14:textId="77D2DC21" w:rsidR="00B313FB" w:rsidRPr="00B9457C" w:rsidRDefault="00B313FB" w:rsidP="000B2BD9">
            <w:pPr>
              <w:rPr>
                <w:rFonts w:asciiTheme="majorHAnsi" w:hAnsiTheme="majorHAnsi" w:cstheme="majorHAnsi"/>
              </w:rPr>
            </w:pPr>
            <w:r w:rsidRPr="00B9457C">
              <w:rPr>
                <w:rFonts w:asciiTheme="majorHAnsi" w:hAnsiTheme="majorHAnsi" w:cstheme="majorHAnsi"/>
              </w:rPr>
              <w:t>Food: Adapting a recipe</w:t>
            </w:r>
          </w:p>
        </w:tc>
        <w:tc>
          <w:tcPr>
            <w:tcW w:w="3260" w:type="dxa"/>
            <w:gridSpan w:val="2"/>
            <w:shd w:val="clear" w:color="auto" w:fill="00B050"/>
          </w:tcPr>
          <w:p w14:paraId="3BE1D835" w14:textId="21324521" w:rsidR="00B313FB" w:rsidRPr="00B9457C" w:rsidRDefault="00B313FB" w:rsidP="000B2BD9">
            <w:pPr>
              <w:rPr>
                <w:rFonts w:asciiTheme="majorHAnsi" w:hAnsiTheme="majorHAnsi" w:cstheme="majorHAnsi"/>
              </w:rPr>
            </w:pPr>
            <w:r w:rsidRPr="00B9457C">
              <w:rPr>
                <w:rFonts w:asciiTheme="majorHAnsi" w:hAnsiTheme="majorHAnsi" w:cstheme="majorHAnsi"/>
              </w:rPr>
              <w:t xml:space="preserve">Textiles: Fastenings </w:t>
            </w:r>
          </w:p>
        </w:tc>
        <w:tc>
          <w:tcPr>
            <w:tcW w:w="3119" w:type="dxa"/>
            <w:gridSpan w:val="2"/>
            <w:shd w:val="clear" w:color="auto" w:fill="00B050"/>
          </w:tcPr>
          <w:p w14:paraId="70E99D1F" w14:textId="2187B79F" w:rsidR="00B313FB" w:rsidRPr="00B9457C" w:rsidRDefault="00B313FB" w:rsidP="000B2BD9">
            <w:pPr>
              <w:rPr>
                <w:rFonts w:asciiTheme="majorHAnsi" w:hAnsiTheme="majorHAnsi" w:cstheme="majorHAnsi"/>
              </w:rPr>
            </w:pPr>
            <w:r w:rsidRPr="00B9457C">
              <w:rPr>
                <w:rFonts w:asciiTheme="majorHAnsi" w:hAnsiTheme="majorHAnsi" w:cstheme="majorHAnsi"/>
              </w:rPr>
              <w:t>Mechanical Systems: Making a slingshot car</w:t>
            </w:r>
          </w:p>
        </w:tc>
      </w:tr>
      <w:tr w:rsidR="00B9457C" w:rsidRPr="00E03F6A" w14:paraId="4F55FCC6" w14:textId="77777777" w:rsidTr="00B9457C">
        <w:tc>
          <w:tcPr>
            <w:tcW w:w="974" w:type="dxa"/>
            <w:shd w:val="clear" w:color="auto" w:fill="8EAADB" w:themeFill="accent1" w:themeFillTint="99"/>
          </w:tcPr>
          <w:p w14:paraId="05EFC473" w14:textId="68C1AB37" w:rsidR="000B2BD9" w:rsidRPr="00B9457C" w:rsidRDefault="00B313FB" w:rsidP="000B2BD9">
            <w:pPr>
              <w:rPr>
                <w:rFonts w:asciiTheme="majorHAnsi" w:hAnsiTheme="majorHAnsi" w:cstheme="majorHAnsi"/>
                <w:b/>
                <w:bCs/>
              </w:rPr>
            </w:pPr>
            <w:r w:rsidRPr="00B9457C">
              <w:rPr>
                <w:rFonts w:asciiTheme="majorHAnsi" w:hAnsiTheme="majorHAnsi" w:cstheme="majorHAnsi"/>
                <w:b/>
                <w:bCs/>
              </w:rPr>
              <w:t>Computing E Safety throughout</w:t>
            </w:r>
          </w:p>
        </w:tc>
        <w:tc>
          <w:tcPr>
            <w:tcW w:w="1866" w:type="dxa"/>
            <w:shd w:val="clear" w:color="auto" w:fill="BDD6EE" w:themeFill="accent5" w:themeFillTint="66"/>
          </w:tcPr>
          <w:p w14:paraId="5A501D08" w14:textId="7F383B10" w:rsidR="000B2BD9" w:rsidRPr="00B9457C" w:rsidRDefault="00E105ED" w:rsidP="00E105ED">
            <w:pPr>
              <w:jc w:val="center"/>
              <w:rPr>
                <w:rFonts w:asciiTheme="majorHAnsi" w:hAnsiTheme="majorHAnsi" w:cstheme="majorHAnsi"/>
              </w:rPr>
            </w:pPr>
            <w:r w:rsidRPr="00B9457C">
              <w:rPr>
                <w:rFonts w:asciiTheme="majorHAnsi" w:hAnsiTheme="majorHAnsi" w:cstheme="majorHAnsi"/>
              </w:rPr>
              <w:drawing>
                <wp:inline distT="0" distB="0" distL="0" distR="0" wp14:anchorId="708E7A19" wp14:editId="6EA42DF2">
                  <wp:extent cx="736734" cy="1000125"/>
                  <wp:effectExtent l="0" t="0" r="6350" b="0"/>
                  <wp:docPr id="30999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99759" name=""/>
                          <pic:cNvPicPr/>
                        </pic:nvPicPr>
                        <pic:blipFill>
                          <a:blip r:embed="rId10"/>
                          <a:stretch>
                            <a:fillRect/>
                          </a:stretch>
                        </pic:blipFill>
                        <pic:spPr>
                          <a:xfrm>
                            <a:off x="0" y="0"/>
                            <a:ext cx="739137" cy="1003388"/>
                          </a:xfrm>
                          <a:prstGeom prst="rect">
                            <a:avLst/>
                          </a:prstGeom>
                        </pic:spPr>
                      </pic:pic>
                    </a:graphicData>
                  </a:graphic>
                </wp:inline>
              </w:drawing>
            </w:r>
          </w:p>
        </w:tc>
        <w:tc>
          <w:tcPr>
            <w:tcW w:w="1697" w:type="dxa"/>
            <w:shd w:val="clear" w:color="auto" w:fill="BDD6EE" w:themeFill="accent5" w:themeFillTint="66"/>
          </w:tcPr>
          <w:p w14:paraId="4E76B105" w14:textId="2CFAA3C4" w:rsidR="000B2BD9" w:rsidRPr="00B9457C" w:rsidRDefault="00E105ED" w:rsidP="000B2BD9">
            <w:pPr>
              <w:rPr>
                <w:rFonts w:asciiTheme="majorHAnsi" w:hAnsiTheme="majorHAnsi" w:cstheme="majorHAnsi"/>
              </w:rPr>
            </w:pPr>
            <w:r w:rsidRPr="00B9457C">
              <w:rPr>
                <w:rFonts w:asciiTheme="majorHAnsi" w:hAnsiTheme="majorHAnsi" w:cstheme="majorHAnsi"/>
              </w:rPr>
              <w:drawing>
                <wp:inline distT="0" distB="0" distL="0" distR="0" wp14:anchorId="26696208" wp14:editId="67E6306F">
                  <wp:extent cx="771307" cy="914400"/>
                  <wp:effectExtent l="0" t="0" r="0" b="0"/>
                  <wp:docPr id="1456259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59592" name=""/>
                          <pic:cNvPicPr/>
                        </pic:nvPicPr>
                        <pic:blipFill>
                          <a:blip r:embed="rId11"/>
                          <a:stretch>
                            <a:fillRect/>
                          </a:stretch>
                        </pic:blipFill>
                        <pic:spPr>
                          <a:xfrm>
                            <a:off x="0" y="0"/>
                            <a:ext cx="775481" cy="919349"/>
                          </a:xfrm>
                          <a:prstGeom prst="rect">
                            <a:avLst/>
                          </a:prstGeom>
                        </pic:spPr>
                      </pic:pic>
                    </a:graphicData>
                  </a:graphic>
                </wp:inline>
              </w:drawing>
            </w:r>
          </w:p>
        </w:tc>
        <w:tc>
          <w:tcPr>
            <w:tcW w:w="1701" w:type="dxa"/>
            <w:shd w:val="clear" w:color="auto" w:fill="BDD6EE" w:themeFill="accent5" w:themeFillTint="66"/>
          </w:tcPr>
          <w:p w14:paraId="3A71E2FC" w14:textId="48C0EEDE" w:rsidR="000B2BD9" w:rsidRPr="00B9457C" w:rsidRDefault="00E105ED" w:rsidP="000B2BD9">
            <w:pPr>
              <w:rPr>
                <w:rFonts w:asciiTheme="majorHAnsi" w:hAnsiTheme="majorHAnsi" w:cstheme="majorHAnsi"/>
              </w:rPr>
            </w:pPr>
            <w:r w:rsidRPr="00B9457C">
              <w:rPr>
                <w:rFonts w:asciiTheme="majorHAnsi" w:hAnsiTheme="majorHAnsi" w:cstheme="majorHAnsi"/>
              </w:rPr>
              <w:drawing>
                <wp:inline distT="0" distB="0" distL="0" distR="0" wp14:anchorId="2C98A7F8" wp14:editId="09E9EA35">
                  <wp:extent cx="742950" cy="887170"/>
                  <wp:effectExtent l="0" t="0" r="0" b="8255"/>
                  <wp:docPr id="1267631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31160" name=""/>
                          <pic:cNvPicPr/>
                        </pic:nvPicPr>
                        <pic:blipFill rotWithShape="1">
                          <a:blip r:embed="rId12"/>
                          <a:srcRect l="1163" t="7069" r="70585" b="3240"/>
                          <a:stretch/>
                        </pic:blipFill>
                        <pic:spPr bwMode="auto">
                          <a:xfrm>
                            <a:off x="0" y="0"/>
                            <a:ext cx="748461" cy="893751"/>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shd w:val="clear" w:color="auto" w:fill="BDD6EE" w:themeFill="accent5" w:themeFillTint="66"/>
          </w:tcPr>
          <w:p w14:paraId="3E1DB30A" w14:textId="6DCAB7D0" w:rsidR="000B2BD9" w:rsidRPr="00B9457C" w:rsidRDefault="00E105ED" w:rsidP="000B2BD9">
            <w:pPr>
              <w:rPr>
                <w:rFonts w:asciiTheme="majorHAnsi" w:hAnsiTheme="majorHAnsi" w:cstheme="majorHAnsi"/>
              </w:rPr>
            </w:pPr>
            <w:r w:rsidRPr="00B9457C">
              <w:rPr>
                <w:rFonts w:asciiTheme="majorHAnsi" w:hAnsiTheme="majorHAnsi" w:cstheme="majorHAnsi"/>
              </w:rPr>
              <w:drawing>
                <wp:inline distT="0" distB="0" distL="0" distR="0" wp14:anchorId="14FA881F" wp14:editId="22FBFE81">
                  <wp:extent cx="723900" cy="910167"/>
                  <wp:effectExtent l="0" t="0" r="0" b="4445"/>
                  <wp:docPr id="118775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31160" name=""/>
                          <pic:cNvPicPr/>
                        </pic:nvPicPr>
                        <pic:blipFill rotWithShape="1">
                          <a:blip r:embed="rId12"/>
                          <a:srcRect l="38223" t="-441" r="33358" b="5448"/>
                          <a:stretch/>
                        </pic:blipFill>
                        <pic:spPr bwMode="auto">
                          <a:xfrm>
                            <a:off x="0" y="0"/>
                            <a:ext cx="730462" cy="918418"/>
                          </a:xfrm>
                          <a:prstGeom prst="rect">
                            <a:avLst/>
                          </a:prstGeom>
                          <a:ln>
                            <a:noFill/>
                          </a:ln>
                          <a:extLst>
                            <a:ext uri="{53640926-AAD7-44D8-BBD7-CCE9431645EC}">
                              <a14:shadowObscured xmlns:a14="http://schemas.microsoft.com/office/drawing/2010/main"/>
                            </a:ext>
                          </a:extLst>
                        </pic:spPr>
                      </pic:pic>
                    </a:graphicData>
                  </a:graphic>
                </wp:inline>
              </w:drawing>
            </w:r>
          </w:p>
        </w:tc>
        <w:tc>
          <w:tcPr>
            <w:tcW w:w="1418" w:type="dxa"/>
            <w:shd w:val="clear" w:color="auto" w:fill="BDD6EE" w:themeFill="accent5" w:themeFillTint="66"/>
          </w:tcPr>
          <w:p w14:paraId="146A6A24" w14:textId="21432163" w:rsidR="000B2BD9" w:rsidRPr="00B9457C" w:rsidRDefault="00E03F6A" w:rsidP="000B2BD9">
            <w:pPr>
              <w:rPr>
                <w:rFonts w:asciiTheme="majorHAnsi" w:hAnsiTheme="majorHAnsi" w:cstheme="majorHAnsi"/>
              </w:rPr>
            </w:pPr>
            <w:r w:rsidRPr="00B9457C">
              <w:rPr>
                <w:rFonts w:asciiTheme="majorHAnsi" w:hAnsiTheme="majorHAnsi" w:cstheme="majorHAnsi"/>
              </w:rPr>
              <w:drawing>
                <wp:inline distT="0" distB="0" distL="0" distR="0" wp14:anchorId="2764A4A3" wp14:editId="5B0CDA9A">
                  <wp:extent cx="755855" cy="1000125"/>
                  <wp:effectExtent l="0" t="0" r="6350" b="0"/>
                  <wp:docPr id="860422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31160" name=""/>
                          <pic:cNvPicPr/>
                        </pic:nvPicPr>
                        <pic:blipFill rotWithShape="1">
                          <a:blip r:embed="rId12"/>
                          <a:srcRect l="71959" t="-1" r="787" b="4124"/>
                          <a:stretch/>
                        </pic:blipFill>
                        <pic:spPr bwMode="auto">
                          <a:xfrm>
                            <a:off x="0" y="0"/>
                            <a:ext cx="758724" cy="1003921"/>
                          </a:xfrm>
                          <a:prstGeom prst="rect">
                            <a:avLst/>
                          </a:prstGeom>
                          <a:ln>
                            <a:noFill/>
                          </a:ln>
                          <a:extLst>
                            <a:ext uri="{53640926-AAD7-44D8-BBD7-CCE9431645EC}">
                              <a14:shadowObscured xmlns:a14="http://schemas.microsoft.com/office/drawing/2010/main"/>
                            </a:ext>
                          </a:extLst>
                        </pic:spPr>
                      </pic:pic>
                    </a:graphicData>
                  </a:graphic>
                </wp:inline>
              </w:drawing>
            </w:r>
          </w:p>
        </w:tc>
        <w:tc>
          <w:tcPr>
            <w:tcW w:w="1701" w:type="dxa"/>
            <w:shd w:val="clear" w:color="auto" w:fill="BDD6EE" w:themeFill="accent5" w:themeFillTint="66"/>
          </w:tcPr>
          <w:p w14:paraId="5176A2F2" w14:textId="52D20A6C" w:rsidR="000B2BD9" w:rsidRPr="00B9457C" w:rsidRDefault="00E03F6A" w:rsidP="000B2BD9">
            <w:pPr>
              <w:rPr>
                <w:rFonts w:asciiTheme="majorHAnsi" w:hAnsiTheme="majorHAnsi" w:cstheme="majorHAnsi"/>
              </w:rPr>
            </w:pPr>
            <w:r w:rsidRPr="00B9457C">
              <w:rPr>
                <w:rFonts w:asciiTheme="majorHAnsi" w:hAnsiTheme="majorHAnsi" w:cstheme="majorHAnsi"/>
              </w:rPr>
              <w:drawing>
                <wp:inline distT="0" distB="0" distL="0" distR="0" wp14:anchorId="5EE6A42E" wp14:editId="3AD19B1A">
                  <wp:extent cx="561975" cy="954588"/>
                  <wp:effectExtent l="0" t="0" r="0" b="0"/>
                  <wp:docPr id="1673370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370645" name=""/>
                          <pic:cNvPicPr/>
                        </pic:nvPicPr>
                        <pic:blipFill rotWithShape="1">
                          <a:blip r:embed="rId13"/>
                          <a:srcRect l="3948"/>
                          <a:stretch/>
                        </pic:blipFill>
                        <pic:spPr bwMode="auto">
                          <a:xfrm>
                            <a:off x="0" y="0"/>
                            <a:ext cx="565019" cy="959758"/>
                          </a:xfrm>
                          <a:prstGeom prst="rect">
                            <a:avLst/>
                          </a:prstGeom>
                          <a:ln>
                            <a:noFill/>
                          </a:ln>
                          <a:extLst>
                            <a:ext uri="{53640926-AAD7-44D8-BBD7-CCE9431645EC}">
                              <a14:shadowObscured xmlns:a14="http://schemas.microsoft.com/office/drawing/2010/main"/>
                            </a:ext>
                          </a:extLst>
                        </pic:spPr>
                      </pic:pic>
                    </a:graphicData>
                  </a:graphic>
                </wp:inline>
              </w:drawing>
            </w:r>
          </w:p>
        </w:tc>
      </w:tr>
      <w:tr w:rsidR="00B9457C" w:rsidRPr="00E03F6A" w14:paraId="4D93DB4E" w14:textId="77777777" w:rsidTr="00B9457C">
        <w:tc>
          <w:tcPr>
            <w:tcW w:w="974" w:type="dxa"/>
            <w:shd w:val="clear" w:color="auto" w:fill="8EAADB" w:themeFill="accent1" w:themeFillTint="99"/>
          </w:tcPr>
          <w:p w14:paraId="3D8F9155" w14:textId="1DD25275" w:rsidR="000B2BD9" w:rsidRPr="00B9457C" w:rsidRDefault="00B313FB" w:rsidP="000B2BD9">
            <w:pPr>
              <w:rPr>
                <w:rFonts w:asciiTheme="majorHAnsi" w:hAnsiTheme="majorHAnsi" w:cstheme="majorHAnsi"/>
                <w:b/>
                <w:bCs/>
              </w:rPr>
            </w:pPr>
            <w:r w:rsidRPr="00B9457C">
              <w:rPr>
                <w:rFonts w:asciiTheme="majorHAnsi" w:hAnsiTheme="majorHAnsi" w:cstheme="majorHAnsi"/>
                <w:b/>
                <w:bCs/>
              </w:rPr>
              <w:t>PSHE</w:t>
            </w:r>
          </w:p>
        </w:tc>
        <w:tc>
          <w:tcPr>
            <w:tcW w:w="1866" w:type="dxa"/>
            <w:shd w:val="clear" w:color="auto" w:fill="66CCFF"/>
          </w:tcPr>
          <w:p w14:paraId="47C749A3" w14:textId="0731FA34" w:rsidR="000B2BD9" w:rsidRPr="00B9457C" w:rsidRDefault="00E105ED" w:rsidP="000B2BD9">
            <w:pPr>
              <w:rPr>
                <w:rFonts w:asciiTheme="majorHAnsi" w:hAnsiTheme="majorHAnsi" w:cstheme="majorHAnsi"/>
              </w:rPr>
            </w:pPr>
            <w:r w:rsidRPr="00B9457C">
              <w:rPr>
                <w:rFonts w:asciiTheme="majorHAnsi" w:hAnsiTheme="majorHAnsi" w:cstheme="majorHAnsi"/>
                <w:u w:val="single"/>
              </w:rPr>
              <w:t>Families and relationships</w:t>
            </w:r>
            <w:r w:rsidRPr="00B9457C">
              <w:rPr>
                <w:rFonts w:asciiTheme="majorHAnsi" w:hAnsiTheme="majorHAnsi" w:cstheme="majorHAnsi"/>
              </w:rPr>
              <w:t xml:space="preserve"> Learning that families are varied and differences must be respected; understanding physical and emotional boundaries in friendships; exploring: the roles of bully, victim and bystander; how behaviour affects others; manners in different situations and learning about bereavement.</w:t>
            </w:r>
          </w:p>
        </w:tc>
        <w:tc>
          <w:tcPr>
            <w:tcW w:w="1697" w:type="dxa"/>
            <w:shd w:val="clear" w:color="auto" w:fill="66CCFF"/>
          </w:tcPr>
          <w:p w14:paraId="4360D14D" w14:textId="1CD430BF" w:rsidR="000B2BD9" w:rsidRPr="00B9457C" w:rsidRDefault="00E105ED" w:rsidP="000B2BD9">
            <w:pPr>
              <w:rPr>
                <w:rFonts w:asciiTheme="majorHAnsi" w:hAnsiTheme="majorHAnsi" w:cstheme="majorHAnsi"/>
              </w:rPr>
            </w:pPr>
            <w:r w:rsidRPr="00B9457C">
              <w:rPr>
                <w:rFonts w:asciiTheme="majorHAnsi" w:hAnsiTheme="majorHAnsi" w:cstheme="majorHAnsi"/>
                <w:u w:val="single"/>
              </w:rPr>
              <w:t>Health and wellbeing</w:t>
            </w:r>
            <w:r w:rsidRPr="00B9457C">
              <w:rPr>
                <w:rFonts w:asciiTheme="majorHAnsi" w:hAnsiTheme="majorHAnsi" w:cstheme="majorHAnsi"/>
              </w:rPr>
              <w:t xml:space="preserve"> Developing emotional maturity; learning that we experience a range of emotions and are responsible for these; appreciating the emotions of others; developing a growth mindset; identifying calming and relaxing activities; developing independence in dental hygiene</w:t>
            </w:r>
          </w:p>
        </w:tc>
        <w:tc>
          <w:tcPr>
            <w:tcW w:w="1701" w:type="dxa"/>
            <w:shd w:val="clear" w:color="auto" w:fill="66CCFF"/>
          </w:tcPr>
          <w:p w14:paraId="744A3DB4" w14:textId="598AB367" w:rsidR="000B2BD9" w:rsidRPr="00B9457C" w:rsidRDefault="00E105ED" w:rsidP="000B2BD9">
            <w:pPr>
              <w:rPr>
                <w:rFonts w:asciiTheme="majorHAnsi" w:hAnsiTheme="majorHAnsi" w:cstheme="majorHAnsi"/>
              </w:rPr>
            </w:pPr>
            <w:r w:rsidRPr="00B9457C">
              <w:rPr>
                <w:rFonts w:asciiTheme="majorHAnsi" w:hAnsiTheme="majorHAnsi" w:cstheme="majorHAnsi"/>
                <w:u w:val="single"/>
              </w:rPr>
              <w:t>Safety and the changing body</w:t>
            </w:r>
            <w:r w:rsidRPr="00B9457C">
              <w:rPr>
                <w:rFonts w:asciiTheme="majorHAnsi" w:hAnsiTheme="majorHAnsi" w:cstheme="majorHAnsi"/>
              </w:rPr>
              <w:t xml:space="preserve"> This unit hub can be used to inform your medium term plan and to navigate to related resources</w:t>
            </w:r>
          </w:p>
        </w:tc>
        <w:tc>
          <w:tcPr>
            <w:tcW w:w="1559" w:type="dxa"/>
            <w:shd w:val="clear" w:color="auto" w:fill="66CCFF"/>
          </w:tcPr>
          <w:p w14:paraId="5F2E0E36" w14:textId="282281F7" w:rsidR="000B2BD9" w:rsidRPr="00B9457C" w:rsidRDefault="00E105ED" w:rsidP="000B2BD9">
            <w:pPr>
              <w:rPr>
                <w:rFonts w:asciiTheme="majorHAnsi" w:hAnsiTheme="majorHAnsi" w:cstheme="majorHAnsi"/>
              </w:rPr>
            </w:pPr>
            <w:r w:rsidRPr="00B9457C">
              <w:rPr>
                <w:rFonts w:asciiTheme="majorHAnsi" w:hAnsiTheme="majorHAnsi" w:cstheme="majorHAnsi"/>
                <w:u w:val="single"/>
              </w:rPr>
              <w:t xml:space="preserve">Citizenship </w:t>
            </w:r>
            <w:r w:rsidRPr="00B9457C">
              <w:rPr>
                <w:rFonts w:asciiTheme="majorHAnsi" w:hAnsiTheme="majorHAnsi" w:cstheme="majorHAnsi"/>
              </w:rPr>
              <w:t>This unit hub can be used to inform your medium term plan and to navigate to related resources.</w:t>
            </w:r>
          </w:p>
        </w:tc>
        <w:tc>
          <w:tcPr>
            <w:tcW w:w="1418" w:type="dxa"/>
            <w:shd w:val="clear" w:color="auto" w:fill="66CCFF"/>
          </w:tcPr>
          <w:p w14:paraId="386638AD" w14:textId="77777777" w:rsidR="00E105ED" w:rsidRPr="00B9457C" w:rsidRDefault="00E105ED" w:rsidP="000B2BD9">
            <w:pPr>
              <w:rPr>
                <w:rFonts w:asciiTheme="majorHAnsi" w:hAnsiTheme="majorHAnsi" w:cstheme="majorHAnsi"/>
              </w:rPr>
            </w:pPr>
            <w:r w:rsidRPr="00B9457C">
              <w:rPr>
                <w:rFonts w:asciiTheme="majorHAnsi" w:hAnsiTheme="majorHAnsi" w:cstheme="majorHAnsi"/>
                <w:u w:val="single"/>
              </w:rPr>
              <w:t>Economic wellbeing</w:t>
            </w:r>
            <w:r w:rsidRPr="00B9457C">
              <w:rPr>
                <w:rFonts w:asciiTheme="majorHAnsi" w:hAnsiTheme="majorHAnsi" w:cstheme="majorHAnsi"/>
              </w:rPr>
              <w:t xml:space="preserve"> </w:t>
            </w:r>
          </w:p>
          <w:p w14:paraId="04E41625" w14:textId="687DAD17" w:rsidR="000B2BD9" w:rsidRPr="00B9457C" w:rsidRDefault="00E105ED" w:rsidP="000B2BD9">
            <w:pPr>
              <w:rPr>
                <w:rFonts w:asciiTheme="majorHAnsi" w:hAnsiTheme="majorHAnsi" w:cstheme="majorHAnsi"/>
              </w:rPr>
            </w:pPr>
            <w:r w:rsidRPr="00B9457C">
              <w:rPr>
                <w:rFonts w:asciiTheme="majorHAnsi" w:hAnsiTheme="majorHAnsi" w:cstheme="majorHAnsi"/>
              </w:rPr>
              <w:t>This unit hub can be used to inform your medium term plan and to navigate to related resources</w:t>
            </w:r>
          </w:p>
        </w:tc>
        <w:tc>
          <w:tcPr>
            <w:tcW w:w="1701" w:type="dxa"/>
            <w:shd w:val="clear" w:color="auto" w:fill="66CCFF"/>
          </w:tcPr>
          <w:p w14:paraId="3D324BD4" w14:textId="7AE2C3C7" w:rsidR="000B2BD9" w:rsidRPr="00B9457C" w:rsidRDefault="00E105ED" w:rsidP="000B2BD9">
            <w:pPr>
              <w:rPr>
                <w:rFonts w:asciiTheme="majorHAnsi" w:hAnsiTheme="majorHAnsi" w:cstheme="majorHAnsi"/>
                <w:u w:val="single"/>
              </w:rPr>
            </w:pPr>
            <w:r w:rsidRPr="00B9457C">
              <w:rPr>
                <w:rFonts w:asciiTheme="majorHAnsi" w:hAnsiTheme="majorHAnsi" w:cstheme="majorHAnsi"/>
                <w:u w:val="single"/>
              </w:rPr>
              <w:t>PSHE Transition Lesson</w:t>
            </w:r>
          </w:p>
        </w:tc>
      </w:tr>
      <w:tr w:rsidR="00E03F6A" w:rsidRPr="00E03F6A" w14:paraId="1BB0A6B0" w14:textId="77777777" w:rsidTr="00B9457C">
        <w:tc>
          <w:tcPr>
            <w:tcW w:w="10916" w:type="dxa"/>
            <w:gridSpan w:val="7"/>
            <w:shd w:val="clear" w:color="auto" w:fill="8EAADB" w:themeFill="accent1" w:themeFillTint="99"/>
          </w:tcPr>
          <w:p w14:paraId="165A27AC" w14:textId="6AE91196" w:rsidR="00B313FB" w:rsidRPr="00B9457C" w:rsidRDefault="00B313FB" w:rsidP="00B313FB">
            <w:pPr>
              <w:jc w:val="center"/>
              <w:rPr>
                <w:rFonts w:asciiTheme="majorHAnsi" w:hAnsiTheme="majorHAnsi" w:cstheme="majorHAnsi"/>
                <w:b/>
                <w:bCs/>
              </w:rPr>
            </w:pPr>
            <w:r w:rsidRPr="00B9457C">
              <w:rPr>
                <w:rFonts w:asciiTheme="majorHAnsi" w:hAnsiTheme="majorHAnsi" w:cstheme="majorHAnsi"/>
                <w:b/>
                <w:bCs/>
              </w:rPr>
              <w:t>Instrument: Recorders</w:t>
            </w:r>
          </w:p>
        </w:tc>
      </w:tr>
      <w:tr w:rsidR="00B9457C" w:rsidRPr="00E03F6A" w14:paraId="43DC6A87" w14:textId="77777777" w:rsidTr="00B9457C">
        <w:tc>
          <w:tcPr>
            <w:tcW w:w="974" w:type="dxa"/>
            <w:shd w:val="clear" w:color="auto" w:fill="8EAADB" w:themeFill="accent1" w:themeFillTint="99"/>
          </w:tcPr>
          <w:p w14:paraId="340FA34C" w14:textId="34C3EAE8" w:rsidR="009C1E8C" w:rsidRPr="00B9457C" w:rsidRDefault="009C1E8C" w:rsidP="000B2BD9">
            <w:pPr>
              <w:rPr>
                <w:rFonts w:asciiTheme="majorHAnsi" w:hAnsiTheme="majorHAnsi" w:cstheme="majorHAnsi"/>
                <w:b/>
                <w:bCs/>
              </w:rPr>
            </w:pPr>
            <w:r w:rsidRPr="00B9457C">
              <w:rPr>
                <w:rFonts w:asciiTheme="majorHAnsi" w:hAnsiTheme="majorHAnsi" w:cstheme="majorHAnsi"/>
                <w:b/>
                <w:bCs/>
              </w:rPr>
              <w:t>Music</w:t>
            </w:r>
          </w:p>
        </w:tc>
        <w:tc>
          <w:tcPr>
            <w:tcW w:w="1866" w:type="dxa"/>
            <w:shd w:val="clear" w:color="auto" w:fill="FF66FF"/>
          </w:tcPr>
          <w:p w14:paraId="56F85EA5" w14:textId="3FB68991" w:rsidR="009C1E8C" w:rsidRPr="00B9457C" w:rsidRDefault="009C1E8C" w:rsidP="000B2BD9">
            <w:pPr>
              <w:rPr>
                <w:rFonts w:asciiTheme="majorHAnsi" w:hAnsiTheme="majorHAnsi" w:cstheme="majorHAnsi"/>
              </w:rPr>
            </w:pPr>
            <w:r w:rsidRPr="00B9457C">
              <w:rPr>
                <w:rFonts w:asciiTheme="majorHAnsi" w:hAnsiTheme="majorHAnsi" w:cstheme="majorHAnsi"/>
                <w:u w:val="single"/>
              </w:rPr>
              <w:t>Body and tuned percussion (Theme: Rainforests)</w:t>
            </w:r>
            <w:r w:rsidRPr="00B9457C">
              <w:rPr>
                <w:rFonts w:asciiTheme="majorHAnsi" w:hAnsiTheme="majorHAnsi" w:cstheme="majorHAnsi"/>
              </w:rPr>
              <w:t xml:space="preserve"> A topic of discovery; children will explore the </w:t>
            </w:r>
            <w:r w:rsidRPr="00B9457C">
              <w:rPr>
                <w:rFonts w:asciiTheme="majorHAnsi" w:hAnsiTheme="majorHAnsi" w:cstheme="majorHAnsi"/>
              </w:rPr>
              <w:lastRenderedPageBreak/>
              <w:t>rainforest through music and be introduced to new musical terms. They will also use a mixture of body percussion and tuned percussion instruments as the children create their own rhythms of the</w:t>
            </w:r>
            <w:r w:rsidRPr="00B9457C">
              <w:rPr>
                <w:rFonts w:asciiTheme="majorHAnsi" w:hAnsiTheme="majorHAnsi" w:cstheme="majorHAnsi"/>
              </w:rPr>
              <w:t xml:space="preserve"> r</w:t>
            </w:r>
            <w:r w:rsidRPr="00B9457C">
              <w:rPr>
                <w:rFonts w:asciiTheme="majorHAnsi" w:hAnsiTheme="majorHAnsi" w:cstheme="majorHAnsi"/>
              </w:rPr>
              <w:t>ainforest, layer by layer</w:t>
            </w:r>
          </w:p>
        </w:tc>
        <w:tc>
          <w:tcPr>
            <w:tcW w:w="1697" w:type="dxa"/>
            <w:shd w:val="clear" w:color="auto" w:fill="FF66FF"/>
          </w:tcPr>
          <w:p w14:paraId="1153B716" w14:textId="712F352B" w:rsidR="009C1E8C" w:rsidRPr="00B9457C" w:rsidRDefault="009C1E8C" w:rsidP="000B2BD9">
            <w:pPr>
              <w:rPr>
                <w:rFonts w:asciiTheme="majorHAnsi" w:hAnsiTheme="majorHAnsi" w:cstheme="majorHAnsi"/>
              </w:rPr>
            </w:pPr>
            <w:r w:rsidRPr="00B9457C">
              <w:rPr>
                <w:rFonts w:asciiTheme="majorHAnsi" w:hAnsiTheme="majorHAnsi" w:cstheme="majorHAnsi"/>
                <w:u w:val="single"/>
              </w:rPr>
              <w:lastRenderedPageBreak/>
              <w:t>Changes in pitch, tempo &amp; dynamics (Theme: Rivers)</w:t>
            </w:r>
            <w:r w:rsidRPr="00B9457C">
              <w:rPr>
                <w:rFonts w:asciiTheme="majorHAnsi" w:hAnsiTheme="majorHAnsi" w:cstheme="majorHAnsi"/>
              </w:rPr>
              <w:t xml:space="preserve"> Learning to listen to changes in pitch, tempo </w:t>
            </w:r>
            <w:r w:rsidRPr="00B9457C">
              <w:rPr>
                <w:rFonts w:asciiTheme="majorHAnsi" w:hAnsiTheme="majorHAnsi" w:cstheme="majorHAnsi"/>
              </w:rPr>
              <w:lastRenderedPageBreak/>
              <w:t>and dynamics and relate it to something tangible and familiar. Linking to their geography learning, the pupils represent different stages of the river through vocal and percussive ostinatos,</w:t>
            </w:r>
            <w:r w:rsidRPr="00B9457C">
              <w:rPr>
                <w:rFonts w:asciiTheme="majorHAnsi" w:hAnsiTheme="majorHAnsi" w:cstheme="majorHAnsi"/>
              </w:rPr>
              <w:t xml:space="preserve"> c</w:t>
            </w:r>
            <w:r w:rsidRPr="00B9457C">
              <w:rPr>
                <w:rFonts w:asciiTheme="majorHAnsi" w:hAnsiTheme="majorHAnsi" w:cstheme="majorHAnsi"/>
              </w:rPr>
              <w:t>ulminating in a final group performance.</w:t>
            </w:r>
          </w:p>
        </w:tc>
        <w:tc>
          <w:tcPr>
            <w:tcW w:w="3260" w:type="dxa"/>
            <w:gridSpan w:val="2"/>
            <w:shd w:val="clear" w:color="auto" w:fill="FF66FF"/>
          </w:tcPr>
          <w:p w14:paraId="430B2ED7" w14:textId="3C80D1C8" w:rsidR="009C1E8C" w:rsidRPr="00B9457C" w:rsidRDefault="0071360F" w:rsidP="000B2BD9">
            <w:pPr>
              <w:rPr>
                <w:rFonts w:asciiTheme="majorHAnsi" w:hAnsiTheme="majorHAnsi" w:cstheme="majorHAnsi"/>
              </w:rPr>
            </w:pPr>
            <w:r>
              <w:rPr>
                <w:rFonts w:asciiTheme="majorHAnsi" w:hAnsiTheme="majorHAnsi" w:cstheme="majorHAnsi"/>
              </w:rPr>
              <w:lastRenderedPageBreak/>
              <w:t>R</w:t>
            </w:r>
            <w:r w:rsidR="009C1E8C" w:rsidRPr="00B9457C">
              <w:rPr>
                <w:rFonts w:asciiTheme="majorHAnsi" w:hAnsiTheme="majorHAnsi" w:cstheme="majorHAnsi"/>
              </w:rPr>
              <w:t>ecorders</w:t>
            </w:r>
          </w:p>
        </w:tc>
        <w:tc>
          <w:tcPr>
            <w:tcW w:w="1418" w:type="dxa"/>
            <w:shd w:val="clear" w:color="auto" w:fill="FF66FF"/>
          </w:tcPr>
          <w:p w14:paraId="1F10D536" w14:textId="5F9E990E" w:rsidR="009C1E8C" w:rsidRPr="00B9457C" w:rsidRDefault="009C1E8C" w:rsidP="000B2BD9">
            <w:pPr>
              <w:rPr>
                <w:rFonts w:asciiTheme="majorHAnsi" w:hAnsiTheme="majorHAnsi" w:cstheme="majorHAnsi"/>
              </w:rPr>
            </w:pPr>
            <w:r w:rsidRPr="00B9457C">
              <w:rPr>
                <w:rFonts w:asciiTheme="majorHAnsi" w:hAnsiTheme="majorHAnsi" w:cstheme="majorHAnsi"/>
                <w:u w:val="single"/>
              </w:rPr>
              <w:t xml:space="preserve">Samba and carnival </w:t>
            </w:r>
            <w:r w:rsidR="0071360F" w:rsidRPr="00B9457C">
              <w:rPr>
                <w:rFonts w:asciiTheme="majorHAnsi" w:hAnsiTheme="majorHAnsi" w:cstheme="majorHAnsi"/>
                <w:u w:val="single"/>
              </w:rPr>
              <w:t>sound</w:t>
            </w:r>
            <w:r w:rsidRPr="00B9457C">
              <w:rPr>
                <w:rFonts w:asciiTheme="majorHAnsi" w:hAnsiTheme="majorHAnsi" w:cstheme="majorHAnsi"/>
                <w:u w:val="single"/>
              </w:rPr>
              <w:t xml:space="preserve"> and instruments</w:t>
            </w:r>
            <w:r w:rsidRPr="00B9457C">
              <w:rPr>
                <w:rFonts w:asciiTheme="majorHAnsi" w:hAnsiTheme="majorHAnsi" w:cstheme="majorHAnsi"/>
              </w:rPr>
              <w:t xml:space="preserve"> This unit hub can be used to inform </w:t>
            </w:r>
            <w:r w:rsidRPr="00B9457C">
              <w:rPr>
                <w:rFonts w:asciiTheme="majorHAnsi" w:hAnsiTheme="majorHAnsi" w:cstheme="majorHAnsi"/>
              </w:rPr>
              <w:lastRenderedPageBreak/>
              <w:t>your medium term plan and to navigate to related resources.</w:t>
            </w:r>
          </w:p>
        </w:tc>
        <w:tc>
          <w:tcPr>
            <w:tcW w:w="1701" w:type="dxa"/>
            <w:shd w:val="clear" w:color="auto" w:fill="FF66FF"/>
          </w:tcPr>
          <w:p w14:paraId="63D029B2" w14:textId="48A5AF27" w:rsidR="009C1E8C" w:rsidRPr="00B9457C" w:rsidRDefault="009C1E8C" w:rsidP="000B2BD9">
            <w:pPr>
              <w:rPr>
                <w:rFonts w:asciiTheme="majorHAnsi" w:hAnsiTheme="majorHAnsi" w:cstheme="majorHAnsi"/>
              </w:rPr>
            </w:pPr>
            <w:r w:rsidRPr="00B9457C">
              <w:rPr>
                <w:rFonts w:asciiTheme="majorHAnsi" w:hAnsiTheme="majorHAnsi" w:cstheme="majorHAnsi"/>
                <w:u w:val="single"/>
              </w:rPr>
              <w:lastRenderedPageBreak/>
              <w:t>Adapting and transposing motifs (Theme: Romans)</w:t>
            </w:r>
            <w:r w:rsidRPr="00B9457C">
              <w:rPr>
                <w:rFonts w:asciiTheme="majorHAnsi" w:hAnsiTheme="majorHAnsi" w:cstheme="majorHAnsi"/>
              </w:rPr>
              <w:t xml:space="preserve"> This unit hub can be used to inform your medium </w:t>
            </w:r>
            <w:r w:rsidRPr="00B9457C">
              <w:rPr>
                <w:rFonts w:asciiTheme="majorHAnsi" w:hAnsiTheme="majorHAnsi" w:cstheme="majorHAnsi"/>
              </w:rPr>
              <w:lastRenderedPageBreak/>
              <w:t>term plan and to navigate to related resources.</w:t>
            </w:r>
          </w:p>
        </w:tc>
      </w:tr>
      <w:tr w:rsidR="00B9457C" w:rsidRPr="00E03F6A" w14:paraId="03897668" w14:textId="77777777" w:rsidTr="00B9457C">
        <w:tc>
          <w:tcPr>
            <w:tcW w:w="974" w:type="dxa"/>
            <w:shd w:val="clear" w:color="auto" w:fill="8EAADB" w:themeFill="accent1" w:themeFillTint="99"/>
          </w:tcPr>
          <w:p w14:paraId="57730A19" w14:textId="6E6CBD26" w:rsidR="00B313FB" w:rsidRPr="00B9457C" w:rsidRDefault="00B313FB" w:rsidP="00B313FB">
            <w:pPr>
              <w:rPr>
                <w:rFonts w:asciiTheme="majorHAnsi" w:hAnsiTheme="majorHAnsi" w:cstheme="majorHAnsi"/>
                <w:b/>
                <w:bCs/>
              </w:rPr>
            </w:pPr>
            <w:r w:rsidRPr="00B9457C">
              <w:rPr>
                <w:rFonts w:asciiTheme="majorHAnsi" w:hAnsiTheme="majorHAnsi" w:cstheme="majorHAnsi"/>
                <w:b/>
                <w:bCs/>
              </w:rPr>
              <w:lastRenderedPageBreak/>
              <w:t>R.E</w:t>
            </w:r>
          </w:p>
        </w:tc>
        <w:tc>
          <w:tcPr>
            <w:tcW w:w="1866" w:type="dxa"/>
            <w:shd w:val="clear" w:color="auto" w:fill="CC66FF"/>
          </w:tcPr>
          <w:p w14:paraId="73574855" w14:textId="4A4608E1" w:rsidR="00B313FB" w:rsidRPr="00B9457C" w:rsidRDefault="009C1E8C" w:rsidP="00B313FB">
            <w:pPr>
              <w:rPr>
                <w:rFonts w:asciiTheme="majorHAnsi" w:hAnsiTheme="majorHAnsi" w:cstheme="majorHAnsi"/>
              </w:rPr>
            </w:pPr>
            <w:r w:rsidRPr="00B9457C">
              <w:rPr>
                <w:rFonts w:asciiTheme="majorHAnsi" w:hAnsiTheme="majorHAnsi" w:cstheme="majorHAnsi"/>
              </w:rPr>
              <w:t xml:space="preserve">UC Creation 2a.1 What do Christians learn from the creation story? Digging Deeper </w:t>
            </w:r>
          </w:p>
        </w:tc>
        <w:tc>
          <w:tcPr>
            <w:tcW w:w="1697" w:type="dxa"/>
            <w:shd w:val="clear" w:color="auto" w:fill="CC66FF"/>
          </w:tcPr>
          <w:p w14:paraId="767ECA41" w14:textId="7BCF7B4C" w:rsidR="00B313FB" w:rsidRPr="00B9457C" w:rsidRDefault="009C1E8C" w:rsidP="00B313FB">
            <w:pPr>
              <w:rPr>
                <w:rFonts w:asciiTheme="majorHAnsi" w:hAnsiTheme="majorHAnsi" w:cstheme="majorHAnsi"/>
              </w:rPr>
            </w:pPr>
            <w:r w:rsidRPr="00B9457C">
              <w:rPr>
                <w:rFonts w:asciiTheme="majorHAnsi" w:hAnsiTheme="majorHAnsi" w:cstheme="majorHAnsi"/>
              </w:rPr>
              <w:t>DS Sikhism L2.8 What does it mean to be a Sikh in Britain today? Digging Deeper</w:t>
            </w:r>
          </w:p>
        </w:tc>
        <w:tc>
          <w:tcPr>
            <w:tcW w:w="1701" w:type="dxa"/>
            <w:shd w:val="clear" w:color="auto" w:fill="CC66FF"/>
          </w:tcPr>
          <w:p w14:paraId="792216AC" w14:textId="5191737A" w:rsidR="00B313FB" w:rsidRPr="00B9457C" w:rsidRDefault="009C1E8C" w:rsidP="00B313FB">
            <w:pPr>
              <w:rPr>
                <w:rFonts w:asciiTheme="majorHAnsi" w:hAnsiTheme="majorHAnsi" w:cstheme="majorHAnsi"/>
              </w:rPr>
            </w:pPr>
            <w:r w:rsidRPr="00B9457C">
              <w:rPr>
                <w:rFonts w:asciiTheme="majorHAnsi" w:hAnsiTheme="majorHAnsi" w:cstheme="majorHAnsi"/>
              </w:rPr>
              <w:t>UC God L2.2 What is it Like to Follow God? Digging Deeper</w:t>
            </w:r>
          </w:p>
        </w:tc>
        <w:tc>
          <w:tcPr>
            <w:tcW w:w="1559" w:type="dxa"/>
            <w:shd w:val="clear" w:color="auto" w:fill="CC66FF"/>
          </w:tcPr>
          <w:p w14:paraId="2BCCB674" w14:textId="4B82C805" w:rsidR="00B313FB" w:rsidRPr="00B9457C" w:rsidRDefault="009C1E8C" w:rsidP="00B313FB">
            <w:pPr>
              <w:rPr>
                <w:rFonts w:asciiTheme="majorHAnsi" w:hAnsiTheme="majorHAnsi" w:cstheme="majorHAnsi"/>
              </w:rPr>
            </w:pPr>
            <w:r w:rsidRPr="00B9457C">
              <w:rPr>
                <w:rFonts w:asciiTheme="majorHAnsi" w:hAnsiTheme="majorHAnsi" w:cstheme="majorHAnsi"/>
              </w:rPr>
              <w:t>DS Judaism 2.10 What does it mean for a Jewish person to follow God? Digging Deeper</w:t>
            </w:r>
          </w:p>
        </w:tc>
        <w:tc>
          <w:tcPr>
            <w:tcW w:w="1418" w:type="dxa"/>
            <w:shd w:val="clear" w:color="auto" w:fill="CC66FF"/>
          </w:tcPr>
          <w:p w14:paraId="67803E41" w14:textId="0777E7C7" w:rsidR="00B313FB" w:rsidRPr="00B9457C" w:rsidRDefault="009C1E8C" w:rsidP="00B313FB">
            <w:pPr>
              <w:rPr>
                <w:rFonts w:asciiTheme="majorHAnsi" w:hAnsiTheme="majorHAnsi" w:cstheme="majorHAnsi"/>
              </w:rPr>
            </w:pPr>
            <w:r w:rsidRPr="00B9457C">
              <w:rPr>
                <w:rFonts w:asciiTheme="majorHAnsi" w:hAnsiTheme="majorHAnsi" w:cstheme="majorHAnsi"/>
              </w:rPr>
              <w:t>UC Salvation L2.5 Why do Christians call the day Jesus died ‘Good’ Friday? Digging Deeper</w:t>
            </w:r>
          </w:p>
        </w:tc>
        <w:tc>
          <w:tcPr>
            <w:tcW w:w="1701" w:type="dxa"/>
            <w:shd w:val="clear" w:color="auto" w:fill="CC66FF"/>
          </w:tcPr>
          <w:p w14:paraId="3DE133B5" w14:textId="735D9075" w:rsidR="00B313FB" w:rsidRPr="00B9457C" w:rsidRDefault="009C1E8C" w:rsidP="00B313FB">
            <w:pPr>
              <w:rPr>
                <w:rFonts w:asciiTheme="majorHAnsi" w:hAnsiTheme="majorHAnsi" w:cstheme="majorHAnsi"/>
              </w:rPr>
            </w:pPr>
            <w:r w:rsidRPr="00B9457C">
              <w:rPr>
                <w:rFonts w:asciiTheme="majorHAnsi" w:hAnsiTheme="majorHAnsi" w:cstheme="majorHAnsi"/>
              </w:rPr>
              <w:t>DS Islam 1.8 Who am I? What does it mean to belong? Digging Deeper</w:t>
            </w:r>
          </w:p>
        </w:tc>
      </w:tr>
      <w:tr w:rsidR="00B9457C" w:rsidRPr="00E03F6A" w14:paraId="3BD06608" w14:textId="77777777" w:rsidTr="00B9457C">
        <w:tc>
          <w:tcPr>
            <w:tcW w:w="974" w:type="dxa"/>
            <w:shd w:val="clear" w:color="auto" w:fill="8EAADB" w:themeFill="accent1" w:themeFillTint="99"/>
          </w:tcPr>
          <w:p w14:paraId="72E9A1D2" w14:textId="7B59491F" w:rsidR="00B313FB" w:rsidRPr="00B9457C" w:rsidRDefault="00B313FB" w:rsidP="00B313FB">
            <w:pPr>
              <w:rPr>
                <w:rFonts w:asciiTheme="majorHAnsi" w:hAnsiTheme="majorHAnsi" w:cstheme="majorHAnsi"/>
                <w:b/>
                <w:bCs/>
              </w:rPr>
            </w:pPr>
            <w:r w:rsidRPr="00B9457C">
              <w:rPr>
                <w:rFonts w:asciiTheme="majorHAnsi" w:hAnsiTheme="majorHAnsi" w:cstheme="majorHAnsi"/>
                <w:b/>
                <w:bCs/>
              </w:rPr>
              <w:t>P.E</w:t>
            </w:r>
          </w:p>
        </w:tc>
        <w:tc>
          <w:tcPr>
            <w:tcW w:w="1866" w:type="dxa"/>
          </w:tcPr>
          <w:p w14:paraId="07F1E1DD" w14:textId="3297818B" w:rsidR="00B313FB" w:rsidRPr="00B9457C" w:rsidRDefault="001540AC" w:rsidP="00B313FB">
            <w:pPr>
              <w:rPr>
                <w:rFonts w:asciiTheme="majorHAnsi" w:hAnsiTheme="majorHAnsi" w:cstheme="majorHAnsi"/>
              </w:rPr>
            </w:pPr>
            <w:r w:rsidRPr="00B9457C">
              <w:rPr>
                <w:rFonts w:asciiTheme="majorHAnsi" w:hAnsiTheme="majorHAnsi" w:cstheme="majorHAnsi"/>
              </w:rPr>
              <w:t>Hockey Dodgeball</w:t>
            </w:r>
          </w:p>
        </w:tc>
        <w:tc>
          <w:tcPr>
            <w:tcW w:w="1697" w:type="dxa"/>
          </w:tcPr>
          <w:p w14:paraId="65729667" w14:textId="645C9FFA" w:rsidR="00B313FB" w:rsidRPr="00B9457C" w:rsidRDefault="001540AC" w:rsidP="001540AC">
            <w:pPr>
              <w:jc w:val="center"/>
              <w:rPr>
                <w:rFonts w:asciiTheme="majorHAnsi" w:hAnsiTheme="majorHAnsi" w:cstheme="majorHAnsi"/>
              </w:rPr>
            </w:pPr>
            <w:r w:rsidRPr="00B9457C">
              <w:rPr>
                <w:rFonts w:asciiTheme="majorHAnsi" w:hAnsiTheme="majorHAnsi" w:cstheme="majorHAnsi"/>
              </w:rPr>
              <w:t>Athletics Tennis</w:t>
            </w:r>
          </w:p>
        </w:tc>
        <w:tc>
          <w:tcPr>
            <w:tcW w:w="1701" w:type="dxa"/>
          </w:tcPr>
          <w:p w14:paraId="7800D351" w14:textId="28ED136D" w:rsidR="00B313FB" w:rsidRPr="00B9457C" w:rsidRDefault="001540AC" w:rsidP="00B313FB">
            <w:pPr>
              <w:rPr>
                <w:rFonts w:asciiTheme="majorHAnsi" w:hAnsiTheme="majorHAnsi" w:cstheme="majorHAnsi"/>
              </w:rPr>
            </w:pPr>
            <w:r w:rsidRPr="00B9457C">
              <w:rPr>
                <w:rFonts w:asciiTheme="majorHAnsi" w:hAnsiTheme="majorHAnsi" w:cstheme="majorHAnsi"/>
              </w:rPr>
              <w:t>Gymnastics Swimming</w:t>
            </w:r>
          </w:p>
        </w:tc>
        <w:tc>
          <w:tcPr>
            <w:tcW w:w="1559" w:type="dxa"/>
          </w:tcPr>
          <w:p w14:paraId="52B7CBD3" w14:textId="06785C96" w:rsidR="00B313FB" w:rsidRPr="00B9457C" w:rsidRDefault="001540AC" w:rsidP="00B313FB">
            <w:pPr>
              <w:rPr>
                <w:rFonts w:asciiTheme="majorHAnsi" w:hAnsiTheme="majorHAnsi" w:cstheme="majorHAnsi"/>
              </w:rPr>
            </w:pPr>
            <w:r w:rsidRPr="00B9457C">
              <w:rPr>
                <w:rFonts w:asciiTheme="majorHAnsi" w:hAnsiTheme="majorHAnsi" w:cstheme="majorHAnsi"/>
              </w:rPr>
              <w:t>Cricket Swimming</w:t>
            </w:r>
          </w:p>
        </w:tc>
        <w:tc>
          <w:tcPr>
            <w:tcW w:w="1418" w:type="dxa"/>
          </w:tcPr>
          <w:p w14:paraId="7013522A" w14:textId="5A0B7B39" w:rsidR="00B313FB" w:rsidRPr="00B9457C" w:rsidRDefault="001540AC" w:rsidP="00B313FB">
            <w:pPr>
              <w:rPr>
                <w:rFonts w:asciiTheme="majorHAnsi" w:hAnsiTheme="majorHAnsi" w:cstheme="majorHAnsi"/>
              </w:rPr>
            </w:pPr>
            <w:r w:rsidRPr="00B9457C">
              <w:rPr>
                <w:rFonts w:asciiTheme="majorHAnsi" w:hAnsiTheme="majorHAnsi" w:cstheme="majorHAnsi"/>
              </w:rPr>
              <w:t>Dance Swimming</w:t>
            </w:r>
          </w:p>
        </w:tc>
        <w:tc>
          <w:tcPr>
            <w:tcW w:w="1701" w:type="dxa"/>
          </w:tcPr>
          <w:p w14:paraId="30440068" w14:textId="5E606D5D" w:rsidR="00B313FB" w:rsidRPr="00B9457C" w:rsidRDefault="001540AC" w:rsidP="00B313FB">
            <w:pPr>
              <w:rPr>
                <w:rFonts w:asciiTheme="majorHAnsi" w:hAnsiTheme="majorHAnsi" w:cstheme="majorHAnsi"/>
              </w:rPr>
            </w:pPr>
            <w:r w:rsidRPr="00B9457C">
              <w:rPr>
                <w:rFonts w:asciiTheme="majorHAnsi" w:hAnsiTheme="majorHAnsi" w:cstheme="majorHAnsi"/>
              </w:rPr>
              <w:t>Orienteering Swimming</w:t>
            </w:r>
          </w:p>
        </w:tc>
      </w:tr>
      <w:tr w:rsidR="00B9457C" w:rsidRPr="00E03F6A" w14:paraId="686B7B63" w14:textId="77777777" w:rsidTr="00B9457C">
        <w:tc>
          <w:tcPr>
            <w:tcW w:w="974" w:type="dxa"/>
            <w:shd w:val="clear" w:color="auto" w:fill="8EAADB" w:themeFill="accent1" w:themeFillTint="99"/>
          </w:tcPr>
          <w:p w14:paraId="2431C3EA" w14:textId="77777777" w:rsidR="00B313FB" w:rsidRPr="00B9457C" w:rsidRDefault="00B313FB" w:rsidP="00B313FB">
            <w:pPr>
              <w:rPr>
                <w:rFonts w:asciiTheme="majorHAnsi" w:hAnsiTheme="majorHAnsi" w:cstheme="majorHAnsi"/>
                <w:b/>
                <w:bCs/>
              </w:rPr>
            </w:pPr>
          </w:p>
        </w:tc>
        <w:tc>
          <w:tcPr>
            <w:tcW w:w="1866" w:type="dxa"/>
          </w:tcPr>
          <w:p w14:paraId="2435A12E" w14:textId="77777777" w:rsidR="00B313FB" w:rsidRPr="00B9457C" w:rsidRDefault="00B313FB" w:rsidP="00B313FB">
            <w:pPr>
              <w:rPr>
                <w:rFonts w:asciiTheme="majorHAnsi" w:hAnsiTheme="majorHAnsi" w:cstheme="majorHAnsi"/>
              </w:rPr>
            </w:pPr>
          </w:p>
        </w:tc>
        <w:tc>
          <w:tcPr>
            <w:tcW w:w="1697" w:type="dxa"/>
          </w:tcPr>
          <w:p w14:paraId="38752BE4" w14:textId="77777777" w:rsidR="00B313FB" w:rsidRPr="00B9457C" w:rsidRDefault="00B313FB" w:rsidP="00B313FB">
            <w:pPr>
              <w:rPr>
                <w:rFonts w:asciiTheme="majorHAnsi" w:hAnsiTheme="majorHAnsi" w:cstheme="majorHAnsi"/>
              </w:rPr>
            </w:pPr>
          </w:p>
        </w:tc>
        <w:tc>
          <w:tcPr>
            <w:tcW w:w="1701" w:type="dxa"/>
          </w:tcPr>
          <w:p w14:paraId="02219CED" w14:textId="77777777" w:rsidR="00B313FB" w:rsidRPr="00B9457C" w:rsidRDefault="00B313FB" w:rsidP="00B313FB">
            <w:pPr>
              <w:rPr>
                <w:rFonts w:asciiTheme="majorHAnsi" w:hAnsiTheme="majorHAnsi" w:cstheme="majorHAnsi"/>
              </w:rPr>
            </w:pPr>
          </w:p>
        </w:tc>
        <w:tc>
          <w:tcPr>
            <w:tcW w:w="1559" w:type="dxa"/>
          </w:tcPr>
          <w:p w14:paraId="5E8DF46E" w14:textId="77777777" w:rsidR="00B313FB" w:rsidRPr="00B9457C" w:rsidRDefault="00B313FB" w:rsidP="00B313FB">
            <w:pPr>
              <w:rPr>
                <w:rFonts w:asciiTheme="majorHAnsi" w:hAnsiTheme="majorHAnsi" w:cstheme="majorHAnsi"/>
              </w:rPr>
            </w:pPr>
          </w:p>
        </w:tc>
        <w:tc>
          <w:tcPr>
            <w:tcW w:w="1418" w:type="dxa"/>
          </w:tcPr>
          <w:p w14:paraId="06E712FB" w14:textId="77777777" w:rsidR="00B313FB" w:rsidRPr="00B9457C" w:rsidRDefault="00B313FB" w:rsidP="00B313FB">
            <w:pPr>
              <w:rPr>
                <w:rFonts w:asciiTheme="majorHAnsi" w:hAnsiTheme="majorHAnsi" w:cstheme="majorHAnsi"/>
              </w:rPr>
            </w:pPr>
          </w:p>
        </w:tc>
        <w:tc>
          <w:tcPr>
            <w:tcW w:w="1701" w:type="dxa"/>
          </w:tcPr>
          <w:p w14:paraId="69CFEAB1" w14:textId="77777777" w:rsidR="00B313FB" w:rsidRPr="00B9457C" w:rsidRDefault="00B313FB" w:rsidP="00B313FB">
            <w:pPr>
              <w:rPr>
                <w:rFonts w:asciiTheme="majorHAnsi" w:hAnsiTheme="majorHAnsi" w:cstheme="majorHAnsi"/>
              </w:rPr>
            </w:pPr>
          </w:p>
        </w:tc>
      </w:tr>
      <w:tr w:rsidR="00B9457C" w:rsidRPr="00E03F6A" w14:paraId="2F0F35DF" w14:textId="77777777" w:rsidTr="00B9457C">
        <w:tc>
          <w:tcPr>
            <w:tcW w:w="974" w:type="dxa"/>
            <w:shd w:val="clear" w:color="auto" w:fill="8EAADB" w:themeFill="accent1" w:themeFillTint="99"/>
          </w:tcPr>
          <w:p w14:paraId="02E82C85" w14:textId="56D286B4" w:rsidR="00B313FB" w:rsidRPr="00B9457C" w:rsidRDefault="00B313FB" w:rsidP="00B313FB">
            <w:pPr>
              <w:rPr>
                <w:rFonts w:asciiTheme="majorHAnsi" w:hAnsiTheme="majorHAnsi" w:cstheme="majorHAnsi"/>
                <w:b/>
                <w:bCs/>
              </w:rPr>
            </w:pPr>
            <w:r w:rsidRPr="00B9457C">
              <w:rPr>
                <w:rFonts w:asciiTheme="majorHAnsi" w:hAnsiTheme="majorHAnsi" w:cstheme="majorHAnsi"/>
                <w:b/>
                <w:bCs/>
              </w:rPr>
              <w:t>Visits</w:t>
            </w:r>
          </w:p>
        </w:tc>
        <w:tc>
          <w:tcPr>
            <w:tcW w:w="1866" w:type="dxa"/>
          </w:tcPr>
          <w:p w14:paraId="2000A4D6" w14:textId="14647F13" w:rsidR="00B313FB" w:rsidRPr="00B9457C" w:rsidRDefault="00B313FB" w:rsidP="00B313FB">
            <w:pPr>
              <w:rPr>
                <w:rFonts w:asciiTheme="majorHAnsi" w:hAnsiTheme="majorHAnsi" w:cstheme="majorHAnsi"/>
              </w:rPr>
            </w:pPr>
            <w:r w:rsidRPr="00B9457C">
              <w:rPr>
                <w:rFonts w:asciiTheme="majorHAnsi" w:hAnsiTheme="majorHAnsi" w:cstheme="majorHAnsi"/>
              </w:rPr>
              <w:t>Visits/ Visitors: Residential Trip Nell Ban</w:t>
            </w:r>
            <w:r w:rsidRPr="00B9457C">
              <w:rPr>
                <w:rFonts w:asciiTheme="majorHAnsi" w:hAnsiTheme="majorHAnsi" w:cstheme="majorHAnsi"/>
              </w:rPr>
              <w:t>k</w:t>
            </w:r>
          </w:p>
        </w:tc>
        <w:tc>
          <w:tcPr>
            <w:tcW w:w="1697" w:type="dxa"/>
          </w:tcPr>
          <w:p w14:paraId="53C07A43" w14:textId="421E20A4" w:rsidR="00B313FB" w:rsidRPr="00B9457C" w:rsidRDefault="00B313FB" w:rsidP="00B313FB">
            <w:pPr>
              <w:rPr>
                <w:rFonts w:asciiTheme="majorHAnsi" w:hAnsiTheme="majorHAnsi" w:cstheme="majorHAnsi"/>
              </w:rPr>
            </w:pPr>
            <w:r w:rsidRPr="00B9457C">
              <w:rPr>
                <w:rFonts w:asciiTheme="majorHAnsi" w:hAnsiTheme="majorHAnsi" w:cstheme="majorHAnsi"/>
              </w:rPr>
              <w:t>Visits/ Visitors: Jorvik and The Dig Visit Place of Worship: Gurdwar</w:t>
            </w:r>
            <w:r w:rsidRPr="00B9457C">
              <w:rPr>
                <w:rFonts w:asciiTheme="majorHAnsi" w:hAnsiTheme="majorHAnsi" w:cstheme="majorHAnsi"/>
              </w:rPr>
              <w:t>a</w:t>
            </w:r>
          </w:p>
        </w:tc>
        <w:tc>
          <w:tcPr>
            <w:tcW w:w="1701" w:type="dxa"/>
          </w:tcPr>
          <w:p w14:paraId="1A1F48FD" w14:textId="5F774B92" w:rsidR="00B313FB" w:rsidRPr="00B9457C" w:rsidRDefault="00B313FB" w:rsidP="00B313FB">
            <w:pPr>
              <w:rPr>
                <w:rFonts w:asciiTheme="majorHAnsi" w:hAnsiTheme="majorHAnsi" w:cstheme="majorHAnsi"/>
              </w:rPr>
            </w:pPr>
            <w:r w:rsidRPr="00B9457C">
              <w:rPr>
                <w:rFonts w:asciiTheme="majorHAnsi" w:hAnsiTheme="majorHAnsi" w:cstheme="majorHAnsi"/>
              </w:rPr>
              <w:t>V</w:t>
            </w:r>
            <w:r w:rsidRPr="00B9457C">
              <w:rPr>
                <w:rFonts w:asciiTheme="majorHAnsi" w:hAnsiTheme="majorHAnsi" w:cstheme="majorHAnsi"/>
              </w:rPr>
              <w:t>isits/ Visitors: Drama Visit</w:t>
            </w:r>
          </w:p>
        </w:tc>
        <w:tc>
          <w:tcPr>
            <w:tcW w:w="1559" w:type="dxa"/>
          </w:tcPr>
          <w:p w14:paraId="3D3FD3EC" w14:textId="6CFD743C" w:rsidR="00B313FB" w:rsidRPr="00B9457C" w:rsidRDefault="00B313FB" w:rsidP="00B313FB">
            <w:pPr>
              <w:rPr>
                <w:rFonts w:asciiTheme="majorHAnsi" w:hAnsiTheme="majorHAnsi" w:cstheme="majorHAnsi"/>
              </w:rPr>
            </w:pPr>
            <w:r w:rsidRPr="00B9457C">
              <w:rPr>
                <w:rFonts w:asciiTheme="majorHAnsi" w:hAnsiTheme="majorHAnsi" w:cstheme="majorHAnsi"/>
              </w:rPr>
              <w:t>Visits/ Visitors: Bolton Abbey Rivers Trip</w:t>
            </w:r>
          </w:p>
        </w:tc>
        <w:tc>
          <w:tcPr>
            <w:tcW w:w="1418" w:type="dxa"/>
          </w:tcPr>
          <w:p w14:paraId="54B1DF8C" w14:textId="512C3F73" w:rsidR="00B313FB" w:rsidRPr="00B9457C" w:rsidRDefault="00B313FB" w:rsidP="00B313FB">
            <w:pPr>
              <w:rPr>
                <w:rFonts w:asciiTheme="majorHAnsi" w:hAnsiTheme="majorHAnsi" w:cstheme="majorHAnsi"/>
              </w:rPr>
            </w:pPr>
            <w:r w:rsidRPr="00B9457C">
              <w:rPr>
                <w:rFonts w:asciiTheme="majorHAnsi" w:hAnsiTheme="majorHAnsi" w:cstheme="majorHAnsi"/>
              </w:rPr>
              <w:t>Visits/ Visitors:</w:t>
            </w:r>
          </w:p>
        </w:tc>
        <w:tc>
          <w:tcPr>
            <w:tcW w:w="1701" w:type="dxa"/>
          </w:tcPr>
          <w:p w14:paraId="46D9DD65" w14:textId="2E38C22A" w:rsidR="00B313FB" w:rsidRPr="00B9457C" w:rsidRDefault="00B313FB" w:rsidP="00B313FB">
            <w:pPr>
              <w:rPr>
                <w:rFonts w:asciiTheme="majorHAnsi" w:hAnsiTheme="majorHAnsi" w:cstheme="majorHAnsi"/>
              </w:rPr>
            </w:pPr>
            <w:r w:rsidRPr="00B9457C">
              <w:rPr>
                <w:rFonts w:asciiTheme="majorHAnsi" w:hAnsiTheme="majorHAnsi" w:cstheme="majorHAnsi"/>
              </w:rPr>
              <w:t>Visits/ Visitors: Suffragette Visit – Emmeline Pankhurst Society</w:t>
            </w:r>
          </w:p>
        </w:tc>
      </w:tr>
    </w:tbl>
    <w:p w14:paraId="430515E6" w14:textId="77777777" w:rsidR="000B2BD9" w:rsidRPr="00E03F6A" w:rsidRDefault="000B2BD9">
      <w:pPr>
        <w:rPr>
          <w:sz w:val="16"/>
          <w:szCs w:val="16"/>
        </w:rPr>
      </w:pPr>
    </w:p>
    <w:sectPr w:rsidR="000B2BD9" w:rsidRPr="00E03F6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60ADC" w14:textId="77777777" w:rsidR="00EC2C0E" w:rsidRDefault="00EC2C0E" w:rsidP="00EC2C0E">
      <w:pPr>
        <w:spacing w:after="0" w:line="240" w:lineRule="auto"/>
      </w:pPr>
      <w:r>
        <w:separator/>
      </w:r>
    </w:p>
  </w:endnote>
  <w:endnote w:type="continuationSeparator" w:id="0">
    <w:p w14:paraId="236DA355" w14:textId="77777777" w:rsidR="00EC2C0E" w:rsidRDefault="00EC2C0E" w:rsidP="00EC2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93D97" w14:textId="77777777" w:rsidR="00EC2C0E" w:rsidRDefault="00EC2C0E" w:rsidP="00EC2C0E">
      <w:pPr>
        <w:spacing w:after="0" w:line="240" w:lineRule="auto"/>
      </w:pPr>
      <w:r>
        <w:separator/>
      </w:r>
    </w:p>
  </w:footnote>
  <w:footnote w:type="continuationSeparator" w:id="0">
    <w:p w14:paraId="1E6F10C1" w14:textId="77777777" w:rsidR="00EC2C0E" w:rsidRDefault="00EC2C0E" w:rsidP="00EC2C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1FDB4" w14:textId="01746746" w:rsidR="00EC2C0E" w:rsidRPr="00EC2C0E" w:rsidRDefault="00EC2C0E" w:rsidP="00EC2C0E">
    <w:pPr>
      <w:pStyle w:val="Header"/>
      <w:jc w:val="center"/>
      <w:rPr>
        <w:rFonts w:cstheme="minorHAnsi"/>
        <w:b/>
        <w:bCs/>
        <w:sz w:val="32"/>
        <w:szCs w:val="32"/>
        <w:u w:val="single"/>
      </w:rPr>
    </w:pPr>
    <w:r w:rsidRPr="00EC2C0E">
      <w:rPr>
        <w:rFonts w:cstheme="minorHAnsi"/>
        <w:b/>
        <w:bCs/>
        <w:sz w:val="32"/>
        <w:szCs w:val="32"/>
        <w:u w:val="single"/>
      </w:rPr>
      <w:t>Curriculum Map for Year 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BD9"/>
    <w:rsid w:val="000B2BD9"/>
    <w:rsid w:val="001540AC"/>
    <w:rsid w:val="002113FF"/>
    <w:rsid w:val="0071360F"/>
    <w:rsid w:val="009C1E8C"/>
    <w:rsid w:val="00B313FB"/>
    <w:rsid w:val="00B9457C"/>
    <w:rsid w:val="00DD52B5"/>
    <w:rsid w:val="00E03F6A"/>
    <w:rsid w:val="00E105ED"/>
    <w:rsid w:val="00EC2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3E9BF"/>
  <w15:chartTrackingRefBased/>
  <w15:docId w15:val="{4F39926D-10B6-48E9-A9F1-6921CE4DD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2B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2C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C0E"/>
  </w:style>
  <w:style w:type="paragraph" w:styleId="Footer">
    <w:name w:val="footer"/>
    <w:basedOn w:val="Normal"/>
    <w:link w:val="FooterChar"/>
    <w:uiPriority w:val="99"/>
    <w:unhideWhenUsed/>
    <w:rsid w:val="00EC2C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C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m.media-amazon.com/images/I/A1sL2fQjsTL._AC_UF894,1000_QL80_.jpg" TargetMode="External"/><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7</Pages>
  <Words>2255</Words>
  <Characters>12856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Malik</dc:creator>
  <cp:keywords/>
  <dc:description/>
  <cp:lastModifiedBy>Hanna Malik</cp:lastModifiedBy>
  <cp:revision>5</cp:revision>
  <dcterms:created xsi:type="dcterms:W3CDTF">2024-11-13T11:30:00Z</dcterms:created>
  <dcterms:modified xsi:type="dcterms:W3CDTF">2024-11-13T15:05:00Z</dcterms:modified>
</cp:coreProperties>
</file>