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115B" w:rsidRPr="00EA3B46" w:rsidRDefault="0060115B" w:rsidP="00F4571C">
      <w:pPr>
        <w:jc w:val="center"/>
        <w:rPr>
          <w:b/>
          <w:sz w:val="28"/>
          <w:szCs w:val="28"/>
        </w:rPr>
      </w:pPr>
      <w:r w:rsidRPr="00EA3B46">
        <w:rPr>
          <w:b/>
          <w:sz w:val="28"/>
          <w:szCs w:val="28"/>
        </w:rPr>
        <w:t xml:space="preserve">St Philip’s </w:t>
      </w:r>
      <w:r w:rsidR="00F4571C">
        <w:rPr>
          <w:b/>
          <w:sz w:val="28"/>
          <w:szCs w:val="28"/>
        </w:rPr>
        <w:t xml:space="preserve">PE and Sport Premium </w:t>
      </w:r>
      <w:r w:rsidR="003341D4">
        <w:rPr>
          <w:b/>
          <w:sz w:val="28"/>
          <w:szCs w:val="28"/>
        </w:rPr>
        <w:t>Impact Statement</w:t>
      </w:r>
      <w:r w:rsidR="000B6B3D">
        <w:rPr>
          <w:b/>
          <w:sz w:val="28"/>
          <w:szCs w:val="28"/>
        </w:rPr>
        <w:t xml:space="preserve"> 2019-2020</w:t>
      </w:r>
    </w:p>
    <w:p w:rsidR="00F4571C" w:rsidRDefault="00F4571C" w:rsidP="00F4571C">
      <w:pPr>
        <w:jc w:val="center"/>
      </w:pPr>
      <w:r w:rsidRPr="000A7C85">
        <w:rPr>
          <w:rFonts w:ascii="Arial" w:hAnsi="Arial" w:cs="Arial"/>
          <w:noProof/>
          <w:sz w:val="28"/>
          <w:szCs w:val="28"/>
          <w:lang w:eastAsia="en-GB"/>
        </w:rPr>
        <w:drawing>
          <wp:anchor distT="0" distB="0" distL="114300" distR="114300" simplePos="0" relativeHeight="251661312" behindDoc="0" locked="0" layoutInCell="1" allowOverlap="1" wp14:anchorId="4D45F6BE" wp14:editId="1017C0C0">
            <wp:simplePos x="0" y="0"/>
            <wp:positionH relativeFrom="column">
              <wp:posOffset>-104775</wp:posOffset>
            </wp:positionH>
            <wp:positionV relativeFrom="paragraph">
              <wp:posOffset>-504825</wp:posOffset>
            </wp:positionV>
            <wp:extent cx="589915" cy="733425"/>
            <wp:effectExtent l="0" t="0" r="635" b="9525"/>
            <wp:wrapTight wrapText="bothSides">
              <wp:wrapPolygon edited="0">
                <wp:start x="0" y="0"/>
                <wp:lineTo x="0" y="21319"/>
                <wp:lineTo x="20926" y="21319"/>
                <wp:lineTo x="20926" y="0"/>
                <wp:lineTo x="0" y="0"/>
              </wp:wrapPolygon>
            </wp:wrapTight>
            <wp:docPr id="2" name="Picture 2" descr="Macintosh HD:Users:Drew:Desktop:ST PHILIP CE LOGO LOW 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rew:Desktop:ST PHILIP CE LOGO LOW COLOUR.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89915" cy="7334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Since 2013 the Government has provided additional funding for schools to allow them to continue to develop Physical Education and sports provision and to help them increase pupil participation in sporting activity. </w:t>
      </w:r>
    </w:p>
    <w:tbl>
      <w:tblPr>
        <w:tblpPr w:leftFromText="180" w:rightFromText="180" w:vertAnchor="text" w:horzAnchor="margin" w:tblpY="1003"/>
        <w:tblW w:w="13932"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0685"/>
        <w:gridCol w:w="3247"/>
      </w:tblGrid>
      <w:tr w:rsidR="003341D4" w:rsidTr="003341D4">
        <w:trPr>
          <w:trHeight w:val="117"/>
        </w:trPr>
        <w:tc>
          <w:tcPr>
            <w:tcW w:w="10685" w:type="dxa"/>
            <w:shd w:val="clear" w:color="auto" w:fill="00B0F0"/>
          </w:tcPr>
          <w:p w:rsidR="003341D4" w:rsidRPr="003341D4" w:rsidRDefault="003341D4" w:rsidP="003341D4">
            <w:pPr>
              <w:pStyle w:val="TableParagraph"/>
              <w:spacing w:before="17"/>
              <w:ind w:left="70"/>
              <w:rPr>
                <w:rFonts w:asciiTheme="minorHAnsi" w:hAnsiTheme="minorHAnsi"/>
              </w:rPr>
            </w:pPr>
            <w:r w:rsidRPr="003341D4">
              <w:rPr>
                <w:rFonts w:asciiTheme="minorHAnsi" w:hAnsiTheme="minorHAnsi"/>
                <w:color w:val="231F20"/>
              </w:rPr>
              <w:t>Meeting national curriculum requirements for swimming and water safety</w:t>
            </w:r>
          </w:p>
        </w:tc>
        <w:tc>
          <w:tcPr>
            <w:tcW w:w="3247" w:type="dxa"/>
            <w:shd w:val="clear" w:color="auto" w:fill="00B0F0"/>
          </w:tcPr>
          <w:p w:rsidR="003341D4" w:rsidRPr="003341D4" w:rsidRDefault="003341D4" w:rsidP="003341D4">
            <w:pPr>
              <w:pStyle w:val="TableParagraph"/>
              <w:spacing w:before="17"/>
              <w:ind w:left="70"/>
              <w:jc w:val="center"/>
              <w:rPr>
                <w:rFonts w:asciiTheme="minorHAnsi" w:hAnsiTheme="minorHAnsi"/>
              </w:rPr>
            </w:pPr>
            <w:r>
              <w:rPr>
                <w:rFonts w:asciiTheme="minorHAnsi" w:hAnsiTheme="minorHAnsi"/>
                <w:color w:val="231F20"/>
              </w:rPr>
              <w:t>Data</w:t>
            </w:r>
          </w:p>
        </w:tc>
      </w:tr>
      <w:tr w:rsidR="003341D4" w:rsidTr="003341D4">
        <w:trPr>
          <w:trHeight w:val="218"/>
        </w:trPr>
        <w:tc>
          <w:tcPr>
            <w:tcW w:w="10685" w:type="dxa"/>
          </w:tcPr>
          <w:p w:rsidR="003341D4" w:rsidRPr="003341D4" w:rsidRDefault="003341D4" w:rsidP="003341D4">
            <w:pPr>
              <w:pStyle w:val="TableParagraph"/>
              <w:spacing w:before="23" w:line="235" w:lineRule="auto"/>
              <w:ind w:left="70" w:right="8"/>
              <w:rPr>
                <w:rFonts w:asciiTheme="minorHAnsi" w:hAnsiTheme="minorHAnsi"/>
              </w:rPr>
            </w:pPr>
            <w:r w:rsidRPr="003341D4">
              <w:rPr>
                <w:rFonts w:asciiTheme="minorHAnsi" w:hAnsiTheme="minorHAnsi"/>
                <w:color w:val="231F20"/>
              </w:rPr>
              <w:t xml:space="preserve">What percentage of your </w:t>
            </w:r>
            <w:r w:rsidRPr="003341D4">
              <w:rPr>
                <w:rFonts w:asciiTheme="minorHAnsi" w:hAnsiTheme="minorHAnsi"/>
                <w:color w:val="231F20"/>
                <w:spacing w:val="-5"/>
              </w:rPr>
              <w:t xml:space="preserve">Year </w:t>
            </w:r>
            <w:r>
              <w:rPr>
                <w:rFonts w:asciiTheme="minorHAnsi" w:hAnsiTheme="minorHAnsi"/>
                <w:color w:val="231F20"/>
              </w:rPr>
              <w:t>5</w:t>
            </w:r>
            <w:r w:rsidRPr="003341D4">
              <w:rPr>
                <w:rFonts w:asciiTheme="minorHAnsi" w:hAnsiTheme="minorHAnsi"/>
                <w:color w:val="231F20"/>
              </w:rPr>
              <w:t xml:space="preserve"> pupils could swim </w:t>
            </w:r>
            <w:r w:rsidRPr="003341D4">
              <w:rPr>
                <w:rFonts w:asciiTheme="minorHAnsi" w:hAnsiTheme="minorHAnsi"/>
                <w:color w:val="231F20"/>
                <w:spacing w:val="-3"/>
              </w:rPr>
              <w:t xml:space="preserve">competently, </w:t>
            </w:r>
            <w:r w:rsidRPr="003341D4">
              <w:rPr>
                <w:rFonts w:asciiTheme="minorHAnsi" w:hAnsiTheme="minorHAnsi"/>
                <w:color w:val="231F20"/>
              </w:rPr>
              <w:t xml:space="preserve">confidently and proficiently over a distance of at least 25 </w:t>
            </w:r>
            <w:proofErr w:type="spellStart"/>
            <w:r w:rsidRPr="003341D4">
              <w:rPr>
                <w:rFonts w:asciiTheme="minorHAnsi" w:hAnsiTheme="minorHAnsi"/>
                <w:color w:val="231F20"/>
              </w:rPr>
              <w:t>metres</w:t>
            </w:r>
            <w:proofErr w:type="spellEnd"/>
            <w:r w:rsidRPr="003341D4">
              <w:rPr>
                <w:rFonts w:asciiTheme="minorHAnsi" w:hAnsiTheme="minorHAnsi"/>
                <w:color w:val="231F20"/>
              </w:rPr>
              <w:t xml:space="preserve"> when they left your primary school at the end of last academic year?</w:t>
            </w:r>
          </w:p>
        </w:tc>
        <w:tc>
          <w:tcPr>
            <w:tcW w:w="3247" w:type="dxa"/>
            <w:vAlign w:val="center"/>
          </w:tcPr>
          <w:p w:rsidR="00E72F3D" w:rsidRDefault="00E72F3D" w:rsidP="00E72F3D">
            <w:pPr>
              <w:pStyle w:val="TableParagraph"/>
              <w:spacing w:before="17"/>
              <w:ind w:left="70"/>
              <w:jc w:val="center"/>
              <w:rPr>
                <w:rFonts w:asciiTheme="minorHAnsi" w:hAnsiTheme="minorHAnsi"/>
              </w:rPr>
            </w:pPr>
            <w:r>
              <w:rPr>
                <w:rFonts w:asciiTheme="minorHAnsi" w:hAnsiTheme="minorHAnsi"/>
              </w:rPr>
              <w:t>10% with 43% on track</w:t>
            </w:r>
          </w:p>
          <w:p w:rsidR="003341D4" w:rsidRPr="003341D4" w:rsidRDefault="00E72F3D" w:rsidP="00E72F3D">
            <w:pPr>
              <w:pStyle w:val="TableParagraph"/>
              <w:spacing w:before="17"/>
              <w:ind w:left="70"/>
              <w:jc w:val="center"/>
              <w:rPr>
                <w:rFonts w:asciiTheme="minorHAnsi" w:hAnsiTheme="minorHAnsi"/>
              </w:rPr>
            </w:pPr>
            <w:r>
              <w:rPr>
                <w:rFonts w:asciiTheme="minorHAnsi" w:hAnsiTheme="minorHAnsi"/>
              </w:rPr>
              <w:t>Data incomplete d</w:t>
            </w:r>
            <w:r w:rsidR="000B6B3D">
              <w:rPr>
                <w:rFonts w:asciiTheme="minorHAnsi" w:hAnsiTheme="minorHAnsi"/>
              </w:rPr>
              <w:t>ue to Covid-19 pandemic</w:t>
            </w:r>
          </w:p>
        </w:tc>
      </w:tr>
      <w:tr w:rsidR="003341D4" w:rsidTr="003341D4">
        <w:trPr>
          <w:trHeight w:val="217"/>
        </w:trPr>
        <w:tc>
          <w:tcPr>
            <w:tcW w:w="10685" w:type="dxa"/>
          </w:tcPr>
          <w:p w:rsidR="003341D4" w:rsidRPr="003341D4" w:rsidRDefault="003341D4" w:rsidP="003341D4">
            <w:pPr>
              <w:pStyle w:val="TableParagraph"/>
              <w:spacing w:before="23" w:line="235" w:lineRule="auto"/>
              <w:ind w:left="70" w:right="591"/>
              <w:rPr>
                <w:rFonts w:asciiTheme="minorHAnsi" w:hAnsiTheme="minorHAnsi"/>
              </w:rPr>
            </w:pPr>
            <w:r w:rsidRPr="003341D4">
              <w:rPr>
                <w:rFonts w:asciiTheme="minorHAnsi" w:hAnsiTheme="minorHAnsi"/>
                <w:color w:val="231F20"/>
              </w:rPr>
              <w:t xml:space="preserve">What percentage of your </w:t>
            </w:r>
            <w:r w:rsidRPr="003341D4">
              <w:rPr>
                <w:rFonts w:asciiTheme="minorHAnsi" w:hAnsiTheme="minorHAnsi"/>
                <w:color w:val="231F20"/>
                <w:spacing w:val="-5"/>
              </w:rPr>
              <w:t xml:space="preserve">Year </w:t>
            </w:r>
            <w:r>
              <w:rPr>
                <w:rFonts w:asciiTheme="minorHAnsi" w:hAnsiTheme="minorHAnsi"/>
                <w:color w:val="231F20"/>
              </w:rPr>
              <w:t>5</w:t>
            </w:r>
            <w:r w:rsidRPr="003341D4">
              <w:rPr>
                <w:rFonts w:asciiTheme="minorHAnsi" w:hAnsiTheme="minorHAnsi"/>
                <w:color w:val="231F20"/>
              </w:rPr>
              <w:t xml:space="preserve"> pupils could use a range of </w:t>
            </w:r>
            <w:r w:rsidRPr="003341D4">
              <w:rPr>
                <w:rFonts w:asciiTheme="minorHAnsi" w:hAnsiTheme="minorHAnsi"/>
                <w:color w:val="231F20"/>
                <w:spacing w:val="-3"/>
              </w:rPr>
              <w:t xml:space="preserve">strokes </w:t>
            </w:r>
            <w:r w:rsidRPr="003341D4">
              <w:rPr>
                <w:rFonts w:asciiTheme="minorHAnsi" w:hAnsiTheme="minorHAnsi"/>
                <w:color w:val="231F20"/>
              </w:rPr>
              <w:t xml:space="preserve">effectively [for example, front crawl, </w:t>
            </w:r>
            <w:r w:rsidRPr="003341D4">
              <w:rPr>
                <w:rFonts w:asciiTheme="minorHAnsi" w:hAnsiTheme="minorHAnsi"/>
                <w:color w:val="231F20"/>
                <w:spacing w:val="-3"/>
              </w:rPr>
              <w:t xml:space="preserve">backstroke </w:t>
            </w:r>
            <w:r w:rsidRPr="003341D4">
              <w:rPr>
                <w:rFonts w:asciiTheme="minorHAnsi" w:hAnsiTheme="minorHAnsi"/>
                <w:color w:val="231F20"/>
              </w:rPr>
              <w:t>and breaststroke] when they left your primary school at the end of last academic year?</w:t>
            </w:r>
          </w:p>
        </w:tc>
        <w:tc>
          <w:tcPr>
            <w:tcW w:w="3247" w:type="dxa"/>
            <w:vAlign w:val="center"/>
          </w:tcPr>
          <w:p w:rsidR="00E72F3D" w:rsidRDefault="00E72F3D" w:rsidP="003341D4">
            <w:pPr>
              <w:pStyle w:val="TableParagraph"/>
              <w:spacing w:before="17"/>
              <w:ind w:left="70"/>
              <w:jc w:val="center"/>
              <w:rPr>
                <w:rFonts w:asciiTheme="minorHAnsi" w:hAnsiTheme="minorHAnsi"/>
              </w:rPr>
            </w:pPr>
            <w:r>
              <w:rPr>
                <w:rFonts w:asciiTheme="minorHAnsi" w:hAnsiTheme="minorHAnsi"/>
              </w:rPr>
              <w:t>0% with 43% on track</w:t>
            </w:r>
          </w:p>
          <w:p w:rsidR="003341D4" w:rsidRPr="003341D4" w:rsidRDefault="00E72F3D" w:rsidP="003341D4">
            <w:pPr>
              <w:pStyle w:val="TableParagraph"/>
              <w:spacing w:before="17"/>
              <w:ind w:left="70"/>
              <w:jc w:val="center"/>
              <w:rPr>
                <w:rFonts w:asciiTheme="minorHAnsi" w:hAnsiTheme="minorHAnsi"/>
              </w:rPr>
            </w:pPr>
            <w:r>
              <w:rPr>
                <w:rFonts w:asciiTheme="minorHAnsi" w:hAnsiTheme="minorHAnsi"/>
              </w:rPr>
              <w:t>Data incomplete due to Covid-19 pandemic</w:t>
            </w:r>
          </w:p>
        </w:tc>
      </w:tr>
      <w:tr w:rsidR="003341D4" w:rsidTr="003341D4">
        <w:trPr>
          <w:trHeight w:val="217"/>
        </w:trPr>
        <w:tc>
          <w:tcPr>
            <w:tcW w:w="10685" w:type="dxa"/>
          </w:tcPr>
          <w:p w:rsidR="003341D4" w:rsidRPr="003341D4" w:rsidRDefault="003341D4" w:rsidP="003341D4">
            <w:pPr>
              <w:pStyle w:val="TableParagraph"/>
              <w:spacing w:before="23" w:line="235" w:lineRule="auto"/>
              <w:ind w:left="70" w:right="517"/>
              <w:rPr>
                <w:rFonts w:asciiTheme="minorHAnsi" w:hAnsiTheme="minorHAnsi"/>
              </w:rPr>
            </w:pPr>
            <w:r w:rsidRPr="003341D4">
              <w:rPr>
                <w:rFonts w:asciiTheme="minorHAnsi" w:hAnsiTheme="minorHAnsi"/>
                <w:color w:val="231F20"/>
              </w:rPr>
              <w:t xml:space="preserve">What percentage of your </w:t>
            </w:r>
            <w:r w:rsidRPr="003341D4">
              <w:rPr>
                <w:rFonts w:asciiTheme="minorHAnsi" w:hAnsiTheme="minorHAnsi"/>
                <w:color w:val="231F20"/>
                <w:spacing w:val="-5"/>
              </w:rPr>
              <w:t xml:space="preserve">Year </w:t>
            </w:r>
            <w:r>
              <w:rPr>
                <w:rFonts w:asciiTheme="minorHAnsi" w:hAnsiTheme="minorHAnsi"/>
                <w:color w:val="231F20"/>
              </w:rPr>
              <w:t>5</w:t>
            </w:r>
            <w:r w:rsidRPr="003341D4">
              <w:rPr>
                <w:rFonts w:asciiTheme="minorHAnsi" w:hAnsiTheme="minorHAnsi"/>
                <w:color w:val="231F20"/>
              </w:rPr>
              <w:t xml:space="preserve"> pupils could perform </w:t>
            </w:r>
            <w:r w:rsidRPr="003341D4">
              <w:rPr>
                <w:rFonts w:asciiTheme="minorHAnsi" w:hAnsiTheme="minorHAnsi"/>
                <w:color w:val="231F20"/>
                <w:spacing w:val="-3"/>
              </w:rPr>
              <w:t xml:space="preserve">safe </w:t>
            </w:r>
            <w:r w:rsidRPr="003341D4">
              <w:rPr>
                <w:rFonts w:asciiTheme="minorHAnsi" w:hAnsiTheme="minorHAnsi"/>
                <w:color w:val="231F20"/>
              </w:rPr>
              <w:t>self-rescue in different water-based situations when they left your primary school at the end of last academic year?</w:t>
            </w:r>
          </w:p>
        </w:tc>
        <w:tc>
          <w:tcPr>
            <w:tcW w:w="3247" w:type="dxa"/>
            <w:vAlign w:val="center"/>
          </w:tcPr>
          <w:p w:rsidR="00E72F3D" w:rsidRDefault="00E72F3D" w:rsidP="003341D4">
            <w:pPr>
              <w:pStyle w:val="TableParagraph"/>
              <w:spacing w:before="17"/>
              <w:ind w:left="70"/>
              <w:jc w:val="center"/>
              <w:rPr>
                <w:rFonts w:asciiTheme="minorHAnsi" w:hAnsiTheme="minorHAnsi"/>
              </w:rPr>
            </w:pPr>
            <w:r>
              <w:rPr>
                <w:rFonts w:asciiTheme="minorHAnsi" w:hAnsiTheme="minorHAnsi"/>
              </w:rPr>
              <w:t>0% with 43% on track</w:t>
            </w:r>
          </w:p>
          <w:p w:rsidR="003341D4" w:rsidRPr="003341D4" w:rsidRDefault="00E72F3D" w:rsidP="003341D4">
            <w:pPr>
              <w:pStyle w:val="TableParagraph"/>
              <w:spacing w:before="17"/>
              <w:ind w:left="70"/>
              <w:jc w:val="center"/>
              <w:rPr>
                <w:rFonts w:asciiTheme="minorHAnsi" w:hAnsiTheme="minorHAnsi"/>
              </w:rPr>
            </w:pPr>
            <w:r>
              <w:rPr>
                <w:rFonts w:asciiTheme="minorHAnsi" w:hAnsiTheme="minorHAnsi"/>
              </w:rPr>
              <w:t>Data incomplete due to Covid-19 pandemic</w:t>
            </w:r>
          </w:p>
        </w:tc>
      </w:tr>
      <w:tr w:rsidR="003341D4" w:rsidTr="003341D4">
        <w:trPr>
          <w:trHeight w:val="358"/>
        </w:trPr>
        <w:tc>
          <w:tcPr>
            <w:tcW w:w="10685" w:type="dxa"/>
          </w:tcPr>
          <w:p w:rsidR="003341D4" w:rsidRPr="003341D4" w:rsidRDefault="003341D4" w:rsidP="003341D4">
            <w:pPr>
              <w:pStyle w:val="TableParagraph"/>
              <w:spacing w:before="23" w:line="235" w:lineRule="auto"/>
              <w:ind w:left="70" w:right="273"/>
              <w:jc w:val="both"/>
              <w:rPr>
                <w:rFonts w:asciiTheme="minorHAnsi" w:hAnsiTheme="minorHAnsi"/>
              </w:rPr>
            </w:pPr>
            <w:r w:rsidRPr="003341D4">
              <w:rPr>
                <w:rFonts w:asciiTheme="minorHAnsi" w:hAnsiTheme="minorHAnsi"/>
                <w:color w:val="231F20"/>
              </w:rPr>
              <w:t>Schools</w:t>
            </w:r>
            <w:r w:rsidRPr="003341D4">
              <w:rPr>
                <w:rFonts w:asciiTheme="minorHAnsi" w:hAnsiTheme="minorHAnsi"/>
                <w:color w:val="231F20"/>
                <w:spacing w:val="-5"/>
              </w:rPr>
              <w:t xml:space="preserve"> </w:t>
            </w:r>
            <w:r w:rsidRPr="003341D4">
              <w:rPr>
                <w:rFonts w:asciiTheme="minorHAnsi" w:hAnsiTheme="minorHAnsi"/>
                <w:color w:val="231F20"/>
              </w:rPr>
              <w:t>can</w:t>
            </w:r>
            <w:r w:rsidRPr="003341D4">
              <w:rPr>
                <w:rFonts w:asciiTheme="minorHAnsi" w:hAnsiTheme="minorHAnsi"/>
                <w:color w:val="231F20"/>
                <w:spacing w:val="-5"/>
              </w:rPr>
              <w:t xml:space="preserve"> </w:t>
            </w:r>
            <w:r w:rsidRPr="003341D4">
              <w:rPr>
                <w:rFonts w:asciiTheme="minorHAnsi" w:hAnsiTheme="minorHAnsi"/>
                <w:color w:val="231F20"/>
              </w:rPr>
              <w:t>choose</w:t>
            </w:r>
            <w:r w:rsidRPr="003341D4">
              <w:rPr>
                <w:rFonts w:asciiTheme="minorHAnsi" w:hAnsiTheme="minorHAnsi"/>
                <w:color w:val="231F20"/>
                <w:spacing w:val="-4"/>
              </w:rPr>
              <w:t xml:space="preserve"> </w:t>
            </w:r>
            <w:r w:rsidRPr="003341D4">
              <w:rPr>
                <w:rFonts w:asciiTheme="minorHAnsi" w:hAnsiTheme="minorHAnsi"/>
                <w:color w:val="231F20"/>
              </w:rPr>
              <w:t>to</w:t>
            </w:r>
            <w:r w:rsidRPr="003341D4">
              <w:rPr>
                <w:rFonts w:asciiTheme="minorHAnsi" w:hAnsiTheme="minorHAnsi"/>
                <w:color w:val="231F20"/>
                <w:spacing w:val="-5"/>
              </w:rPr>
              <w:t xml:space="preserve"> </w:t>
            </w:r>
            <w:r w:rsidRPr="003341D4">
              <w:rPr>
                <w:rFonts w:asciiTheme="minorHAnsi" w:hAnsiTheme="minorHAnsi"/>
                <w:color w:val="231F20"/>
              </w:rPr>
              <w:t>use</w:t>
            </w:r>
            <w:r w:rsidRPr="003341D4">
              <w:rPr>
                <w:rFonts w:asciiTheme="minorHAnsi" w:hAnsiTheme="minorHAnsi"/>
                <w:color w:val="231F20"/>
                <w:spacing w:val="-5"/>
              </w:rPr>
              <w:t xml:space="preserve"> </w:t>
            </w:r>
            <w:r w:rsidRPr="003341D4">
              <w:rPr>
                <w:rFonts w:asciiTheme="minorHAnsi" w:hAnsiTheme="minorHAnsi"/>
                <w:color w:val="231F20"/>
              </w:rPr>
              <w:t>the</w:t>
            </w:r>
            <w:r w:rsidRPr="003341D4">
              <w:rPr>
                <w:rFonts w:asciiTheme="minorHAnsi" w:hAnsiTheme="minorHAnsi"/>
                <w:color w:val="231F20"/>
                <w:spacing w:val="-4"/>
              </w:rPr>
              <w:t xml:space="preserve"> </w:t>
            </w:r>
            <w:r w:rsidRPr="003341D4">
              <w:rPr>
                <w:rFonts w:asciiTheme="minorHAnsi" w:hAnsiTheme="minorHAnsi"/>
                <w:color w:val="231F20"/>
              </w:rPr>
              <w:t>Primary</w:t>
            </w:r>
            <w:r w:rsidRPr="003341D4">
              <w:rPr>
                <w:rFonts w:asciiTheme="minorHAnsi" w:hAnsiTheme="minorHAnsi"/>
                <w:color w:val="231F20"/>
                <w:spacing w:val="-4"/>
              </w:rPr>
              <w:t xml:space="preserve"> </w:t>
            </w:r>
            <w:r w:rsidRPr="003341D4">
              <w:rPr>
                <w:rFonts w:asciiTheme="minorHAnsi" w:hAnsiTheme="minorHAnsi"/>
                <w:color w:val="231F20"/>
              </w:rPr>
              <w:t>PE</w:t>
            </w:r>
            <w:r w:rsidRPr="003341D4">
              <w:rPr>
                <w:rFonts w:asciiTheme="minorHAnsi" w:hAnsiTheme="minorHAnsi"/>
                <w:color w:val="231F20"/>
                <w:spacing w:val="-4"/>
              </w:rPr>
              <w:t xml:space="preserve"> </w:t>
            </w:r>
            <w:r w:rsidRPr="003341D4">
              <w:rPr>
                <w:rFonts w:asciiTheme="minorHAnsi" w:hAnsiTheme="minorHAnsi"/>
                <w:color w:val="231F20"/>
              </w:rPr>
              <w:t>and</w:t>
            </w:r>
            <w:r w:rsidRPr="003341D4">
              <w:rPr>
                <w:rFonts w:asciiTheme="minorHAnsi" w:hAnsiTheme="minorHAnsi"/>
                <w:color w:val="231F20"/>
                <w:spacing w:val="-5"/>
              </w:rPr>
              <w:t xml:space="preserve"> </w:t>
            </w:r>
            <w:r w:rsidRPr="003341D4">
              <w:rPr>
                <w:rFonts w:asciiTheme="minorHAnsi" w:hAnsiTheme="minorHAnsi"/>
                <w:color w:val="231F20"/>
              </w:rPr>
              <w:t>Sport</w:t>
            </w:r>
            <w:r w:rsidRPr="003341D4">
              <w:rPr>
                <w:rFonts w:asciiTheme="minorHAnsi" w:hAnsiTheme="minorHAnsi"/>
                <w:color w:val="231F20"/>
                <w:spacing w:val="-5"/>
              </w:rPr>
              <w:t xml:space="preserve"> </w:t>
            </w:r>
            <w:r w:rsidRPr="003341D4">
              <w:rPr>
                <w:rFonts w:asciiTheme="minorHAnsi" w:hAnsiTheme="minorHAnsi"/>
                <w:color w:val="231F20"/>
              </w:rPr>
              <w:t>Premium</w:t>
            </w:r>
            <w:r w:rsidRPr="003341D4">
              <w:rPr>
                <w:rFonts w:asciiTheme="minorHAnsi" w:hAnsiTheme="minorHAnsi"/>
                <w:color w:val="231F20"/>
                <w:spacing w:val="-4"/>
              </w:rPr>
              <w:t xml:space="preserve"> </w:t>
            </w:r>
            <w:r w:rsidRPr="003341D4">
              <w:rPr>
                <w:rFonts w:asciiTheme="minorHAnsi" w:hAnsiTheme="minorHAnsi"/>
                <w:color w:val="231F20"/>
              </w:rPr>
              <w:t>to</w:t>
            </w:r>
            <w:r w:rsidRPr="003341D4">
              <w:rPr>
                <w:rFonts w:asciiTheme="minorHAnsi" w:hAnsiTheme="minorHAnsi"/>
                <w:color w:val="231F20"/>
                <w:spacing w:val="-5"/>
              </w:rPr>
              <w:t xml:space="preserve"> </w:t>
            </w:r>
            <w:r w:rsidRPr="003341D4">
              <w:rPr>
                <w:rFonts w:asciiTheme="minorHAnsi" w:hAnsiTheme="minorHAnsi"/>
                <w:color w:val="231F20"/>
              </w:rPr>
              <w:t>provide</w:t>
            </w:r>
            <w:r w:rsidRPr="003341D4">
              <w:rPr>
                <w:rFonts w:asciiTheme="minorHAnsi" w:hAnsiTheme="minorHAnsi"/>
                <w:color w:val="231F20"/>
                <w:spacing w:val="-4"/>
              </w:rPr>
              <w:t xml:space="preserve"> </w:t>
            </w:r>
            <w:r w:rsidRPr="003341D4">
              <w:rPr>
                <w:rFonts w:asciiTheme="minorHAnsi" w:hAnsiTheme="minorHAnsi"/>
                <w:color w:val="231F20"/>
              </w:rPr>
              <w:t>additional</w:t>
            </w:r>
            <w:r w:rsidRPr="003341D4">
              <w:rPr>
                <w:rFonts w:asciiTheme="minorHAnsi" w:hAnsiTheme="minorHAnsi"/>
                <w:color w:val="231F20"/>
                <w:spacing w:val="-5"/>
              </w:rPr>
              <w:t xml:space="preserve"> </w:t>
            </w:r>
            <w:r w:rsidRPr="003341D4">
              <w:rPr>
                <w:rFonts w:asciiTheme="minorHAnsi" w:hAnsiTheme="minorHAnsi"/>
                <w:color w:val="231F20"/>
              </w:rPr>
              <w:t>provision</w:t>
            </w:r>
            <w:r w:rsidRPr="003341D4">
              <w:rPr>
                <w:rFonts w:asciiTheme="minorHAnsi" w:hAnsiTheme="minorHAnsi"/>
                <w:color w:val="231F20"/>
                <w:spacing w:val="-4"/>
              </w:rPr>
              <w:t xml:space="preserve"> </w:t>
            </w:r>
            <w:r w:rsidRPr="003341D4">
              <w:rPr>
                <w:rFonts w:asciiTheme="minorHAnsi" w:hAnsiTheme="minorHAnsi"/>
                <w:color w:val="231F20"/>
                <w:spacing w:val="-3"/>
              </w:rPr>
              <w:t>for</w:t>
            </w:r>
            <w:r w:rsidRPr="003341D4">
              <w:rPr>
                <w:rFonts w:asciiTheme="minorHAnsi" w:hAnsiTheme="minorHAnsi"/>
                <w:color w:val="231F20"/>
                <w:spacing w:val="-5"/>
              </w:rPr>
              <w:t xml:space="preserve"> </w:t>
            </w:r>
            <w:r w:rsidRPr="003341D4">
              <w:rPr>
                <w:rFonts w:asciiTheme="minorHAnsi" w:hAnsiTheme="minorHAnsi"/>
                <w:color w:val="231F20"/>
              </w:rPr>
              <w:t xml:space="preserve">swimming but this must be </w:t>
            </w:r>
            <w:r w:rsidRPr="003341D4">
              <w:rPr>
                <w:rFonts w:asciiTheme="minorHAnsi" w:hAnsiTheme="minorHAnsi"/>
                <w:color w:val="231F20"/>
                <w:spacing w:val="-3"/>
              </w:rPr>
              <w:t xml:space="preserve">for </w:t>
            </w:r>
            <w:r w:rsidRPr="003341D4">
              <w:rPr>
                <w:rFonts w:asciiTheme="minorHAnsi" w:hAnsiTheme="minorHAnsi"/>
                <w:color w:val="231F20"/>
              </w:rPr>
              <w:t xml:space="preserve">activity </w:t>
            </w:r>
            <w:r w:rsidRPr="003341D4">
              <w:rPr>
                <w:rFonts w:asciiTheme="minorHAnsi" w:hAnsiTheme="minorHAnsi"/>
                <w:b/>
                <w:color w:val="231F20"/>
              </w:rPr>
              <w:t xml:space="preserve">over and above </w:t>
            </w:r>
            <w:r w:rsidRPr="003341D4">
              <w:rPr>
                <w:rFonts w:asciiTheme="minorHAnsi" w:hAnsiTheme="minorHAnsi"/>
                <w:color w:val="231F20"/>
              </w:rPr>
              <w:t xml:space="preserve">the national curriculum requirements. </w:t>
            </w:r>
            <w:r w:rsidRPr="003341D4">
              <w:rPr>
                <w:rFonts w:asciiTheme="minorHAnsi" w:hAnsiTheme="minorHAnsi"/>
                <w:color w:val="231F20"/>
                <w:spacing w:val="-3"/>
              </w:rPr>
              <w:t xml:space="preserve">Have </w:t>
            </w:r>
            <w:r w:rsidRPr="003341D4">
              <w:rPr>
                <w:rFonts w:asciiTheme="minorHAnsi" w:hAnsiTheme="minorHAnsi"/>
                <w:color w:val="231F20"/>
              </w:rPr>
              <w:t xml:space="preserve">you used it in this </w:t>
            </w:r>
            <w:r w:rsidRPr="003341D4">
              <w:rPr>
                <w:rFonts w:asciiTheme="minorHAnsi" w:hAnsiTheme="minorHAnsi"/>
                <w:color w:val="231F20"/>
                <w:spacing w:val="-3"/>
              </w:rPr>
              <w:t>way?</w:t>
            </w:r>
          </w:p>
        </w:tc>
        <w:tc>
          <w:tcPr>
            <w:tcW w:w="3247" w:type="dxa"/>
          </w:tcPr>
          <w:p w:rsidR="003341D4" w:rsidRPr="003341D4" w:rsidRDefault="003341D4" w:rsidP="003341D4">
            <w:pPr>
              <w:pStyle w:val="TableParagraph"/>
              <w:spacing w:before="17"/>
              <w:ind w:left="70"/>
              <w:rPr>
                <w:rFonts w:asciiTheme="minorHAnsi" w:hAnsiTheme="minorHAnsi"/>
                <w:color w:val="231F20"/>
              </w:rPr>
            </w:pPr>
            <w:r w:rsidRPr="003341D4">
              <w:rPr>
                <w:rFonts w:asciiTheme="minorHAnsi" w:hAnsiTheme="minorHAnsi"/>
                <w:color w:val="231F20"/>
              </w:rPr>
              <w:t>Yes/</w:t>
            </w:r>
            <w:r w:rsidRPr="00E72F3D">
              <w:rPr>
                <w:rFonts w:asciiTheme="minorHAnsi" w:hAnsiTheme="minorHAnsi"/>
                <w:color w:val="231F20"/>
                <w:highlight w:val="yellow"/>
              </w:rPr>
              <w:t>No</w:t>
            </w:r>
          </w:p>
          <w:p w:rsidR="003341D4" w:rsidRPr="003341D4" w:rsidRDefault="003341D4" w:rsidP="00E72F3D">
            <w:pPr>
              <w:pStyle w:val="TableParagraph"/>
              <w:spacing w:before="17"/>
              <w:ind w:left="70"/>
              <w:jc w:val="center"/>
              <w:rPr>
                <w:rFonts w:asciiTheme="minorHAnsi" w:hAnsiTheme="minorHAnsi"/>
              </w:rPr>
            </w:pPr>
            <w:bookmarkStart w:id="0" w:name="_GoBack"/>
            <w:bookmarkEnd w:id="0"/>
          </w:p>
        </w:tc>
      </w:tr>
      <w:tr w:rsidR="003341D4" w:rsidTr="003341D4">
        <w:trPr>
          <w:trHeight w:val="29"/>
        </w:trPr>
        <w:tc>
          <w:tcPr>
            <w:tcW w:w="13932" w:type="dxa"/>
            <w:gridSpan w:val="2"/>
            <w:tcBorders>
              <w:left w:val="nil"/>
              <w:bottom w:val="nil"/>
              <w:right w:val="nil"/>
            </w:tcBorders>
          </w:tcPr>
          <w:p w:rsidR="003341D4" w:rsidRDefault="003341D4" w:rsidP="003341D4">
            <w:pPr>
              <w:pStyle w:val="TableParagraph"/>
              <w:rPr>
                <w:rFonts w:ascii="Times New Roman"/>
                <w:sz w:val="6"/>
              </w:rPr>
            </w:pPr>
          </w:p>
        </w:tc>
      </w:tr>
    </w:tbl>
    <w:p w:rsidR="0060115B" w:rsidRDefault="000B6B3D" w:rsidP="00EA3B46">
      <w:r>
        <w:t>In 2019-2020</w:t>
      </w:r>
      <w:r w:rsidR="000949DA">
        <w:t xml:space="preserve"> S</w:t>
      </w:r>
      <w:r w:rsidR="00164349">
        <w:t xml:space="preserve">t Philip’s Primary Academy </w:t>
      </w:r>
      <w:r w:rsidR="000949DA">
        <w:t>receive</w:t>
      </w:r>
      <w:r w:rsidR="00164349">
        <w:t>d</w:t>
      </w:r>
      <w:r w:rsidR="000949DA">
        <w:t xml:space="preserve"> </w:t>
      </w:r>
      <w:r w:rsidR="000F0810">
        <w:t>£17,730.00</w:t>
      </w:r>
      <w:r w:rsidR="000949DA" w:rsidRPr="00201780">
        <w:t>.</w:t>
      </w:r>
      <w:r w:rsidR="00164349">
        <w:t xml:space="preserve">  This funding was </w:t>
      </w:r>
      <w:r w:rsidR="000949DA">
        <w:t xml:space="preserve">used in a variety of ways to enable the children to take part </w:t>
      </w:r>
      <w:r w:rsidR="00164349">
        <w:t xml:space="preserve">in </w:t>
      </w:r>
      <w:r w:rsidR="000949DA">
        <w:t>an increased range of physical and sporting activities across the academy, as well as engage in compet</w:t>
      </w:r>
      <w:r w:rsidR="00146CC7">
        <w:t>itive events with other schools</w:t>
      </w:r>
      <w:r w:rsidR="000949DA">
        <w:t>. We aim to provide a high quality and inclusive curriculum which promotes enjoyment and excellence to support our children to continue to lead a healthy lifestyle.</w:t>
      </w:r>
    </w:p>
    <w:tbl>
      <w:tblPr>
        <w:tblStyle w:val="TableGrid"/>
        <w:tblW w:w="0" w:type="auto"/>
        <w:tblLook w:val="04A0" w:firstRow="1" w:lastRow="0" w:firstColumn="1" w:lastColumn="0" w:noHBand="0" w:noVBand="1"/>
      </w:tblPr>
      <w:tblGrid>
        <w:gridCol w:w="3114"/>
        <w:gridCol w:w="1276"/>
        <w:gridCol w:w="1019"/>
        <w:gridCol w:w="4367"/>
        <w:gridCol w:w="4172"/>
      </w:tblGrid>
      <w:tr w:rsidR="0060115B" w:rsidTr="00687910">
        <w:tc>
          <w:tcPr>
            <w:tcW w:w="3114" w:type="dxa"/>
            <w:shd w:val="clear" w:color="auto" w:fill="00B0F0"/>
          </w:tcPr>
          <w:p w:rsidR="0060115B" w:rsidRDefault="0060115B" w:rsidP="0060115B">
            <w:pPr>
              <w:jc w:val="center"/>
            </w:pPr>
            <w:r>
              <w:t xml:space="preserve">Focus </w:t>
            </w:r>
          </w:p>
        </w:tc>
        <w:tc>
          <w:tcPr>
            <w:tcW w:w="1276" w:type="dxa"/>
            <w:shd w:val="clear" w:color="auto" w:fill="00B0F0"/>
          </w:tcPr>
          <w:p w:rsidR="0060115B" w:rsidRDefault="0060115B" w:rsidP="0060115B">
            <w:pPr>
              <w:jc w:val="center"/>
            </w:pPr>
            <w:r>
              <w:t>Cost</w:t>
            </w:r>
          </w:p>
        </w:tc>
        <w:tc>
          <w:tcPr>
            <w:tcW w:w="1019" w:type="dxa"/>
            <w:shd w:val="clear" w:color="auto" w:fill="00B0F0"/>
          </w:tcPr>
          <w:p w:rsidR="0060115B" w:rsidRDefault="0060115B" w:rsidP="0060115B">
            <w:pPr>
              <w:jc w:val="center"/>
            </w:pPr>
            <w:r>
              <w:t>Staff Involved</w:t>
            </w:r>
          </w:p>
        </w:tc>
        <w:tc>
          <w:tcPr>
            <w:tcW w:w="4367" w:type="dxa"/>
            <w:shd w:val="clear" w:color="auto" w:fill="00B0F0"/>
          </w:tcPr>
          <w:p w:rsidR="0060115B" w:rsidRDefault="0060115B" w:rsidP="0060115B">
            <w:pPr>
              <w:jc w:val="center"/>
            </w:pPr>
            <w:r>
              <w:t>Proposed Impact</w:t>
            </w:r>
          </w:p>
        </w:tc>
        <w:tc>
          <w:tcPr>
            <w:tcW w:w="4172" w:type="dxa"/>
            <w:shd w:val="clear" w:color="auto" w:fill="00B0F0"/>
          </w:tcPr>
          <w:p w:rsidR="0060115B" w:rsidRDefault="0060115B" w:rsidP="0060115B">
            <w:pPr>
              <w:jc w:val="center"/>
            </w:pPr>
            <w:r>
              <w:t xml:space="preserve">Summative Evaluation </w:t>
            </w:r>
          </w:p>
        </w:tc>
      </w:tr>
      <w:tr w:rsidR="00837B3A" w:rsidTr="00687910">
        <w:tc>
          <w:tcPr>
            <w:tcW w:w="3114" w:type="dxa"/>
          </w:tcPr>
          <w:p w:rsidR="00837B3A" w:rsidRDefault="00837B3A" w:rsidP="00837B3A">
            <w:r>
              <w:t>To facilitate the provision of PE and Sports After-School clubs – focusing on Key Sta</w:t>
            </w:r>
            <w:r w:rsidR="000F0810">
              <w:t xml:space="preserve">ge 2 Football, Cricket, Archery </w:t>
            </w:r>
            <w:r>
              <w:t>etc. and Key Stage 1 Multi-Skills.</w:t>
            </w:r>
          </w:p>
        </w:tc>
        <w:tc>
          <w:tcPr>
            <w:tcW w:w="1276" w:type="dxa"/>
          </w:tcPr>
          <w:p w:rsidR="00837B3A" w:rsidRDefault="00837B3A" w:rsidP="00837B3A">
            <w:r w:rsidRPr="000B6B3D">
              <w:t>£5000</w:t>
            </w:r>
          </w:p>
          <w:p w:rsidR="000B6B3D" w:rsidRDefault="000B6B3D" w:rsidP="00837B3A"/>
          <w:p w:rsidR="000B6B3D" w:rsidRPr="000B6B3D" w:rsidRDefault="000B6B3D" w:rsidP="00837B3A">
            <w:pPr>
              <w:rPr>
                <w:b/>
              </w:rPr>
            </w:pPr>
            <w:r w:rsidRPr="000B6B3D">
              <w:rPr>
                <w:b/>
              </w:rPr>
              <w:t>Actual spend £2500</w:t>
            </w:r>
          </w:p>
        </w:tc>
        <w:tc>
          <w:tcPr>
            <w:tcW w:w="1019" w:type="dxa"/>
          </w:tcPr>
          <w:p w:rsidR="00837B3A" w:rsidRDefault="00837B3A" w:rsidP="00837B3A">
            <w:r>
              <w:t>CS</w:t>
            </w:r>
          </w:p>
          <w:p w:rsidR="00837B3A" w:rsidRDefault="000F0810" w:rsidP="00837B3A">
            <w:r>
              <w:t>Support Staff</w:t>
            </w:r>
          </w:p>
        </w:tc>
        <w:tc>
          <w:tcPr>
            <w:tcW w:w="4367" w:type="dxa"/>
          </w:tcPr>
          <w:p w:rsidR="00837B3A" w:rsidRDefault="00837B3A" w:rsidP="00837B3A">
            <w:r>
              <w:t>To increase participation rates in physical activity.</w:t>
            </w:r>
          </w:p>
          <w:p w:rsidR="00837B3A" w:rsidRDefault="00837B3A" w:rsidP="00837B3A">
            <w:r>
              <w:t>To improve the health and fitness of different groups of pupils across the academy.</w:t>
            </w:r>
          </w:p>
        </w:tc>
        <w:tc>
          <w:tcPr>
            <w:tcW w:w="4172" w:type="dxa"/>
          </w:tcPr>
          <w:p w:rsidR="00837B3A" w:rsidRDefault="00837B3A" w:rsidP="00837B3A">
            <w:r>
              <w:t>After-school sports clubs running 4 days p</w:t>
            </w:r>
            <w:r w:rsidR="000B6B3D">
              <w:t>er week during the school year until February 2020.</w:t>
            </w:r>
            <w:r>
              <w:t xml:space="preserve"> Approximately 15 children per club.  Wide variety of sports and year groups involved.</w:t>
            </w:r>
          </w:p>
          <w:p w:rsidR="00837B3A" w:rsidRPr="000B6B3D" w:rsidRDefault="000B6B3D" w:rsidP="00837B3A">
            <w:pPr>
              <w:rPr>
                <w:b/>
              </w:rPr>
            </w:pPr>
            <w:r w:rsidRPr="000B6B3D">
              <w:rPr>
                <w:b/>
              </w:rPr>
              <w:t>Incomplete due to impact of the Covid-19 pandemic</w:t>
            </w:r>
            <w:r w:rsidR="000F0810" w:rsidRPr="000B6B3D">
              <w:rPr>
                <w:b/>
              </w:rPr>
              <w:t xml:space="preserve"> </w:t>
            </w:r>
            <w:r w:rsidRPr="000B6B3D">
              <w:rPr>
                <w:b/>
              </w:rPr>
              <w:t>and consequent school closure</w:t>
            </w:r>
          </w:p>
        </w:tc>
      </w:tr>
      <w:tr w:rsidR="00837B3A" w:rsidTr="00687910">
        <w:tc>
          <w:tcPr>
            <w:tcW w:w="3114" w:type="dxa"/>
          </w:tcPr>
          <w:p w:rsidR="00837B3A" w:rsidRDefault="00837B3A" w:rsidP="00837B3A">
            <w:r>
              <w:t>To develop PE and Sports resource provision across the academy.</w:t>
            </w:r>
          </w:p>
          <w:p w:rsidR="00837B3A" w:rsidRDefault="00837B3A" w:rsidP="00837B3A"/>
          <w:p w:rsidR="00837B3A" w:rsidRDefault="00837B3A" w:rsidP="00837B3A"/>
          <w:p w:rsidR="00837B3A" w:rsidRDefault="00837B3A" w:rsidP="00837B3A"/>
          <w:p w:rsidR="00837B3A" w:rsidRDefault="00837B3A" w:rsidP="00837B3A"/>
        </w:tc>
        <w:tc>
          <w:tcPr>
            <w:tcW w:w="1276" w:type="dxa"/>
          </w:tcPr>
          <w:p w:rsidR="00837B3A" w:rsidRDefault="00837B3A" w:rsidP="00837B3A">
            <w:r>
              <w:t>£</w:t>
            </w:r>
            <w:r w:rsidR="000F0810">
              <w:t>1500</w:t>
            </w:r>
          </w:p>
          <w:p w:rsidR="000B6B3D" w:rsidRDefault="000B6B3D" w:rsidP="00837B3A"/>
          <w:p w:rsidR="000B6B3D" w:rsidRPr="000B6B3D" w:rsidRDefault="000B6B3D" w:rsidP="00837B3A">
            <w:pPr>
              <w:rPr>
                <w:b/>
              </w:rPr>
            </w:pPr>
            <w:r w:rsidRPr="000B6B3D">
              <w:rPr>
                <w:b/>
              </w:rPr>
              <w:t>Actual spend</w:t>
            </w:r>
          </w:p>
          <w:p w:rsidR="000B6B3D" w:rsidRDefault="000B6B3D" w:rsidP="00837B3A">
            <w:r w:rsidRPr="000B6B3D">
              <w:rPr>
                <w:b/>
              </w:rPr>
              <w:t>£500</w:t>
            </w:r>
          </w:p>
        </w:tc>
        <w:tc>
          <w:tcPr>
            <w:tcW w:w="1019" w:type="dxa"/>
          </w:tcPr>
          <w:p w:rsidR="00837B3A" w:rsidRDefault="00837B3A" w:rsidP="00837B3A">
            <w:r>
              <w:t>CS</w:t>
            </w:r>
          </w:p>
        </w:tc>
        <w:tc>
          <w:tcPr>
            <w:tcW w:w="4367" w:type="dxa"/>
          </w:tcPr>
          <w:p w:rsidR="00837B3A" w:rsidRDefault="00837B3A" w:rsidP="00837B3A">
            <w:r>
              <w:t>To further improve the quality of teaching and learning of PE through investment in quality resources.</w:t>
            </w:r>
          </w:p>
          <w:p w:rsidR="00837B3A" w:rsidRDefault="00837B3A" w:rsidP="00837B3A">
            <w:r>
              <w:t>To enable pupils to practise and consolidate skills using appropriate resources.</w:t>
            </w:r>
          </w:p>
        </w:tc>
        <w:tc>
          <w:tcPr>
            <w:tcW w:w="4172" w:type="dxa"/>
          </w:tcPr>
          <w:p w:rsidR="00837B3A" w:rsidRDefault="00837B3A" w:rsidP="00837B3A">
            <w:r>
              <w:t>Participation in a wider variety of sports and games.</w:t>
            </w:r>
          </w:p>
          <w:p w:rsidR="00837B3A" w:rsidRDefault="00837B3A" w:rsidP="00837B3A">
            <w:r>
              <w:t>Full coverage of Physical Education curriculum by the Active Learning Coach</w:t>
            </w:r>
          </w:p>
          <w:p w:rsidR="00837B3A" w:rsidRDefault="00837B3A" w:rsidP="00837B3A">
            <w:r>
              <w:t>Improved levels of engagement and participation in PE lessons</w:t>
            </w:r>
          </w:p>
          <w:p w:rsidR="000B6B3D" w:rsidRPr="000B6B3D" w:rsidRDefault="000B6B3D" w:rsidP="00837B3A">
            <w:pPr>
              <w:rPr>
                <w:b/>
              </w:rPr>
            </w:pPr>
            <w:r w:rsidRPr="000B6B3D">
              <w:rPr>
                <w:b/>
              </w:rPr>
              <w:t>Incomplete due to impact of the Covid-19 pandemic and consequent school closure</w:t>
            </w:r>
          </w:p>
        </w:tc>
      </w:tr>
      <w:tr w:rsidR="00837B3A" w:rsidTr="00687910">
        <w:tc>
          <w:tcPr>
            <w:tcW w:w="3114" w:type="dxa"/>
          </w:tcPr>
          <w:p w:rsidR="00837B3A" w:rsidRDefault="00837B3A" w:rsidP="00837B3A">
            <w:r>
              <w:lastRenderedPageBreak/>
              <w:t>To facilitate the provision of inter-school competitions.</w:t>
            </w:r>
          </w:p>
          <w:p w:rsidR="00837B3A" w:rsidRDefault="00837B3A" w:rsidP="00837B3A"/>
          <w:p w:rsidR="00837B3A" w:rsidRDefault="00837B3A" w:rsidP="00837B3A"/>
          <w:p w:rsidR="00837B3A" w:rsidRDefault="00837B3A" w:rsidP="00837B3A"/>
          <w:p w:rsidR="00837B3A" w:rsidRDefault="00837B3A" w:rsidP="00837B3A"/>
        </w:tc>
        <w:tc>
          <w:tcPr>
            <w:tcW w:w="1276" w:type="dxa"/>
          </w:tcPr>
          <w:p w:rsidR="00837B3A" w:rsidRPr="000B6B3D" w:rsidRDefault="000B6B3D" w:rsidP="00837B3A">
            <w:r w:rsidRPr="000B6B3D">
              <w:t>£1000</w:t>
            </w:r>
          </w:p>
          <w:p w:rsidR="000B6B3D" w:rsidRDefault="000B6B3D" w:rsidP="00837B3A">
            <w:pPr>
              <w:rPr>
                <w:b/>
              </w:rPr>
            </w:pPr>
          </w:p>
          <w:p w:rsidR="000B6B3D" w:rsidRDefault="000B6B3D" w:rsidP="00837B3A">
            <w:pPr>
              <w:rPr>
                <w:b/>
              </w:rPr>
            </w:pPr>
            <w:r>
              <w:rPr>
                <w:b/>
              </w:rPr>
              <w:t>Actual spend</w:t>
            </w:r>
          </w:p>
          <w:p w:rsidR="000B6B3D" w:rsidRPr="000B6B3D" w:rsidRDefault="000B6B3D" w:rsidP="00837B3A">
            <w:pPr>
              <w:rPr>
                <w:b/>
              </w:rPr>
            </w:pPr>
            <w:r>
              <w:rPr>
                <w:b/>
              </w:rPr>
              <w:t>£200</w:t>
            </w:r>
          </w:p>
        </w:tc>
        <w:tc>
          <w:tcPr>
            <w:tcW w:w="1019" w:type="dxa"/>
          </w:tcPr>
          <w:p w:rsidR="00837B3A" w:rsidRDefault="00837B3A" w:rsidP="00837B3A">
            <w:r>
              <w:t>CS</w:t>
            </w:r>
          </w:p>
        </w:tc>
        <w:tc>
          <w:tcPr>
            <w:tcW w:w="4367" w:type="dxa"/>
          </w:tcPr>
          <w:p w:rsidR="00837B3A" w:rsidRDefault="00837B3A" w:rsidP="00837B3A">
            <w:r>
              <w:t xml:space="preserve">To increase participation rates in physical activity outside of the classroom.  </w:t>
            </w:r>
          </w:p>
          <w:p w:rsidR="00837B3A" w:rsidRDefault="00837B3A" w:rsidP="00837B3A">
            <w:r>
              <w:t>Promote healthy living and healthy lifestyle through participation.</w:t>
            </w:r>
          </w:p>
          <w:p w:rsidR="003628EE" w:rsidRDefault="003628EE" w:rsidP="00837B3A"/>
          <w:p w:rsidR="003628EE" w:rsidRDefault="003628EE" w:rsidP="00837B3A">
            <w:r>
              <w:t>Participation in competitive sport and improved physical education across the academy.</w:t>
            </w:r>
          </w:p>
        </w:tc>
        <w:tc>
          <w:tcPr>
            <w:tcW w:w="4172" w:type="dxa"/>
          </w:tcPr>
          <w:p w:rsidR="003628EE" w:rsidRDefault="000B6B3D" w:rsidP="00EF5C5B">
            <w:r>
              <w:t>Limited attendance at competitions in the Autumn term.</w:t>
            </w:r>
          </w:p>
          <w:p w:rsidR="000B6B3D" w:rsidRPr="000B6B3D" w:rsidRDefault="000B6B3D" w:rsidP="00EF5C5B">
            <w:pPr>
              <w:rPr>
                <w:b/>
              </w:rPr>
            </w:pPr>
            <w:r w:rsidRPr="000B6B3D">
              <w:rPr>
                <w:b/>
              </w:rPr>
              <w:t>Incomplete due to impact of the Covid-19 pandemic and consequent school closure</w:t>
            </w:r>
          </w:p>
        </w:tc>
      </w:tr>
      <w:tr w:rsidR="00837B3A" w:rsidTr="00687910">
        <w:tc>
          <w:tcPr>
            <w:tcW w:w="3114" w:type="dxa"/>
          </w:tcPr>
          <w:p w:rsidR="00837B3A" w:rsidRDefault="00837B3A" w:rsidP="00837B3A">
            <w:r>
              <w:t>To purchase medals and trophies to celebrate the children’s achievements in inter-school and in-school competitions</w:t>
            </w:r>
          </w:p>
        </w:tc>
        <w:tc>
          <w:tcPr>
            <w:tcW w:w="1276" w:type="dxa"/>
          </w:tcPr>
          <w:p w:rsidR="00FE5F77" w:rsidRPr="00FE5F77" w:rsidRDefault="00FE5F77" w:rsidP="00837B3A">
            <w:r w:rsidRPr="00FE5F77">
              <w:t>£300</w:t>
            </w:r>
          </w:p>
          <w:p w:rsidR="00FE5F77" w:rsidRDefault="00FE5F77" w:rsidP="00837B3A">
            <w:pPr>
              <w:rPr>
                <w:b/>
              </w:rPr>
            </w:pPr>
          </w:p>
          <w:p w:rsidR="00837B3A" w:rsidRDefault="000B6B3D" w:rsidP="00837B3A">
            <w:pPr>
              <w:rPr>
                <w:b/>
              </w:rPr>
            </w:pPr>
            <w:r>
              <w:rPr>
                <w:b/>
              </w:rPr>
              <w:t xml:space="preserve">Actual </w:t>
            </w:r>
            <w:r w:rsidRPr="000B6B3D">
              <w:rPr>
                <w:b/>
              </w:rPr>
              <w:t>spend</w:t>
            </w:r>
          </w:p>
          <w:p w:rsidR="000B6B3D" w:rsidRDefault="000B6B3D" w:rsidP="00837B3A">
            <w:r>
              <w:rPr>
                <w:b/>
              </w:rPr>
              <w:t>£0</w:t>
            </w:r>
          </w:p>
        </w:tc>
        <w:tc>
          <w:tcPr>
            <w:tcW w:w="1019" w:type="dxa"/>
          </w:tcPr>
          <w:p w:rsidR="00837B3A" w:rsidRDefault="00837B3A" w:rsidP="00837B3A">
            <w:r>
              <w:t>CS</w:t>
            </w:r>
          </w:p>
        </w:tc>
        <w:tc>
          <w:tcPr>
            <w:tcW w:w="4367" w:type="dxa"/>
          </w:tcPr>
          <w:p w:rsidR="00837B3A" w:rsidRDefault="00837B3A" w:rsidP="00837B3A">
            <w:r>
              <w:t xml:space="preserve">To increase participation rates in physical activity outside of the classroom and to promote the celebration of athletic success.  </w:t>
            </w:r>
          </w:p>
          <w:p w:rsidR="00837B3A" w:rsidRDefault="00837B3A" w:rsidP="00837B3A">
            <w:r>
              <w:t>Promote healthy living and healthy lifestyle through participation.</w:t>
            </w:r>
          </w:p>
          <w:p w:rsidR="003628EE" w:rsidRDefault="003628EE" w:rsidP="00837B3A"/>
          <w:p w:rsidR="003628EE" w:rsidRDefault="003628EE" w:rsidP="00837B3A">
            <w:r>
              <w:t>Participation in competitive sport and improved physical education across the academy.</w:t>
            </w:r>
          </w:p>
        </w:tc>
        <w:tc>
          <w:tcPr>
            <w:tcW w:w="4172" w:type="dxa"/>
          </w:tcPr>
          <w:p w:rsidR="00837B3A" w:rsidRPr="000B6B3D" w:rsidRDefault="000B6B3D" w:rsidP="00837B3A">
            <w:pPr>
              <w:rPr>
                <w:b/>
              </w:rPr>
            </w:pPr>
            <w:r w:rsidRPr="000B6B3D">
              <w:rPr>
                <w:b/>
              </w:rPr>
              <w:t>Incomplete due to impact of the Covid-19 pandemic and consequent school closure</w:t>
            </w:r>
          </w:p>
        </w:tc>
      </w:tr>
      <w:tr w:rsidR="00FE5F77" w:rsidTr="00687910">
        <w:tc>
          <w:tcPr>
            <w:tcW w:w="3114" w:type="dxa"/>
          </w:tcPr>
          <w:p w:rsidR="00FE5F77" w:rsidRDefault="00FE5F77" w:rsidP="00FE5F77">
            <w:r>
              <w:t>Hire a qualified coach to work with teachers to improve outcomes for pupils through CPD.</w:t>
            </w:r>
          </w:p>
        </w:tc>
        <w:tc>
          <w:tcPr>
            <w:tcW w:w="1276" w:type="dxa"/>
          </w:tcPr>
          <w:p w:rsidR="00FE5F77" w:rsidRDefault="00FE5F77" w:rsidP="00FE5F77">
            <w:r>
              <w:t>£720</w:t>
            </w:r>
          </w:p>
          <w:p w:rsidR="00FE5F77" w:rsidRDefault="00FE5F77" w:rsidP="00FE5F77"/>
          <w:p w:rsidR="00FE5F77" w:rsidRPr="00FE5F77" w:rsidRDefault="00FE5F77" w:rsidP="00FE5F77">
            <w:pPr>
              <w:rPr>
                <w:b/>
              </w:rPr>
            </w:pPr>
            <w:r w:rsidRPr="00FE5F77">
              <w:rPr>
                <w:b/>
              </w:rPr>
              <w:t>Actual spend</w:t>
            </w:r>
          </w:p>
          <w:p w:rsidR="00FE5F77" w:rsidRDefault="00FE5F77" w:rsidP="00FE5F77">
            <w:r w:rsidRPr="00FE5F77">
              <w:rPr>
                <w:b/>
              </w:rPr>
              <w:t>£0</w:t>
            </w:r>
          </w:p>
        </w:tc>
        <w:tc>
          <w:tcPr>
            <w:tcW w:w="1019" w:type="dxa"/>
          </w:tcPr>
          <w:p w:rsidR="00FE5F77" w:rsidRDefault="00FE5F77" w:rsidP="00FE5F77">
            <w:r>
              <w:t>CS</w:t>
            </w:r>
          </w:p>
        </w:tc>
        <w:tc>
          <w:tcPr>
            <w:tcW w:w="4367" w:type="dxa"/>
          </w:tcPr>
          <w:p w:rsidR="00FE5F77" w:rsidRDefault="00FE5F77" w:rsidP="00FE5F77">
            <w:r>
              <w:t>Develop staff understanding and skills to further enhance opportunities for pupils – Dance teaching across Key Stages 1 and 2</w:t>
            </w:r>
          </w:p>
        </w:tc>
        <w:tc>
          <w:tcPr>
            <w:tcW w:w="4172" w:type="dxa"/>
          </w:tcPr>
          <w:p w:rsidR="00FE5F77" w:rsidRPr="00AE3E70" w:rsidRDefault="00FE5F77" w:rsidP="00FE5F77">
            <w:r w:rsidRPr="000B6B3D">
              <w:rPr>
                <w:b/>
              </w:rPr>
              <w:t>Incomplete due to impact of the Covid-19 pandemic and consequent school closure</w:t>
            </w:r>
          </w:p>
        </w:tc>
      </w:tr>
      <w:tr w:rsidR="00FE5F77" w:rsidTr="00687910">
        <w:tc>
          <w:tcPr>
            <w:tcW w:w="3114" w:type="dxa"/>
          </w:tcPr>
          <w:p w:rsidR="00FE5F77" w:rsidRDefault="00FE5F77" w:rsidP="00FE5F77">
            <w:r>
              <w:t>To develop team building skills within PE, across the curriculum and at playtime/lunchtimes.</w:t>
            </w:r>
          </w:p>
          <w:p w:rsidR="00FE5F77" w:rsidRDefault="00FE5F77" w:rsidP="00FE5F77">
            <w:r>
              <w:t>The development of active learning for all to promote engagement across the curriculum and increase participation in physical activity.</w:t>
            </w:r>
          </w:p>
        </w:tc>
        <w:tc>
          <w:tcPr>
            <w:tcW w:w="1276" w:type="dxa"/>
          </w:tcPr>
          <w:p w:rsidR="00FE5F77" w:rsidRDefault="00FE5F77" w:rsidP="00FE5F77">
            <w:r>
              <w:t>£4000</w:t>
            </w:r>
          </w:p>
        </w:tc>
        <w:tc>
          <w:tcPr>
            <w:tcW w:w="1019" w:type="dxa"/>
          </w:tcPr>
          <w:p w:rsidR="00FE5F77" w:rsidRDefault="00FE5F77" w:rsidP="00FE5F77">
            <w:r>
              <w:t>CS</w:t>
            </w:r>
          </w:p>
          <w:p w:rsidR="00FE5F77" w:rsidRDefault="00FE5F77" w:rsidP="00FE5F77">
            <w:r>
              <w:t>AP</w:t>
            </w:r>
          </w:p>
          <w:p w:rsidR="00FE5F77" w:rsidRDefault="00FE5F77" w:rsidP="00FE5F77">
            <w:r>
              <w:t>SK</w:t>
            </w:r>
          </w:p>
          <w:p w:rsidR="00FE5F77" w:rsidRDefault="00FE5F77" w:rsidP="00FE5F77">
            <w:r>
              <w:t>LTS</w:t>
            </w:r>
          </w:p>
        </w:tc>
        <w:tc>
          <w:tcPr>
            <w:tcW w:w="4367" w:type="dxa"/>
          </w:tcPr>
          <w:p w:rsidR="00FE5F77" w:rsidRDefault="00FE5F77" w:rsidP="00FE5F77">
            <w:pPr>
              <w:pStyle w:val="Default"/>
              <w:rPr>
                <w:rFonts w:asciiTheme="minorHAnsi" w:hAnsiTheme="minorHAnsi" w:cs="Arial"/>
                <w:sz w:val="22"/>
                <w:szCs w:val="22"/>
              </w:rPr>
            </w:pPr>
            <w:r w:rsidRPr="009760CA">
              <w:rPr>
                <w:rFonts w:asciiTheme="minorHAnsi" w:hAnsiTheme="minorHAnsi" w:cs="Arial"/>
                <w:sz w:val="22"/>
                <w:szCs w:val="22"/>
              </w:rPr>
              <w:t>Improved concentration levels and impact on other areas of the curriculum through the use of active learning strategies.</w:t>
            </w:r>
          </w:p>
          <w:p w:rsidR="00FE5F77" w:rsidRDefault="00FE5F77" w:rsidP="00FE5F77">
            <w:pPr>
              <w:pStyle w:val="Default"/>
              <w:rPr>
                <w:rFonts w:asciiTheme="minorHAnsi" w:hAnsiTheme="minorHAnsi" w:cs="Arial"/>
                <w:sz w:val="22"/>
                <w:szCs w:val="22"/>
              </w:rPr>
            </w:pPr>
            <w:r>
              <w:rPr>
                <w:rFonts w:asciiTheme="minorHAnsi" w:hAnsiTheme="minorHAnsi" w:cs="Arial"/>
                <w:sz w:val="22"/>
                <w:szCs w:val="22"/>
              </w:rPr>
              <w:t xml:space="preserve">Improve participation in physical activity during playtimes and lunchtimes. </w:t>
            </w:r>
          </w:p>
          <w:p w:rsidR="00FE5F77" w:rsidRPr="009760CA" w:rsidRDefault="00FE5F77" w:rsidP="00FE5F77">
            <w:pPr>
              <w:pStyle w:val="Default"/>
              <w:rPr>
                <w:rFonts w:asciiTheme="minorHAnsi" w:hAnsiTheme="minorHAnsi" w:cs="Arial"/>
                <w:sz w:val="22"/>
                <w:szCs w:val="22"/>
              </w:rPr>
            </w:pPr>
            <w:r>
              <w:rPr>
                <w:rFonts w:asciiTheme="minorHAnsi" w:hAnsiTheme="minorHAnsi" w:cs="Arial"/>
                <w:sz w:val="22"/>
                <w:szCs w:val="22"/>
              </w:rPr>
              <w:t>Improve behaviour at playtimes and lunchtimes.</w:t>
            </w:r>
          </w:p>
        </w:tc>
        <w:tc>
          <w:tcPr>
            <w:tcW w:w="4172" w:type="dxa"/>
          </w:tcPr>
          <w:p w:rsidR="00FE5F77" w:rsidRDefault="00FE5F77" w:rsidP="00FE5F77">
            <w:r>
              <w:t>Resources purchased</w:t>
            </w:r>
          </w:p>
          <w:p w:rsidR="00FE5F77" w:rsidRDefault="00FE5F77" w:rsidP="00FE5F77">
            <w:r>
              <w:t>Staff training completed</w:t>
            </w:r>
          </w:p>
          <w:p w:rsidR="00FE5F77" w:rsidRPr="000B6B3D" w:rsidRDefault="00FE5F77" w:rsidP="00FE5F77">
            <w:r>
              <w:t>Staff and pupils beginning to use equipment</w:t>
            </w:r>
          </w:p>
          <w:p w:rsidR="00FE5F77" w:rsidRDefault="00FE5F77" w:rsidP="00FE5F77">
            <w:pPr>
              <w:rPr>
                <w:b/>
              </w:rPr>
            </w:pPr>
          </w:p>
          <w:p w:rsidR="00FE5F77" w:rsidRPr="00AE3E70" w:rsidRDefault="00FE5F77" w:rsidP="00FE5F77">
            <w:r w:rsidRPr="000B6B3D">
              <w:rPr>
                <w:b/>
              </w:rPr>
              <w:t>Incomplete due to impact of the Covid-19 pandemic and consequent school closure</w:t>
            </w:r>
          </w:p>
        </w:tc>
      </w:tr>
      <w:tr w:rsidR="00FE5F77" w:rsidTr="00687910">
        <w:tc>
          <w:tcPr>
            <w:tcW w:w="3114" w:type="dxa"/>
          </w:tcPr>
          <w:p w:rsidR="00FE5F77" w:rsidRDefault="00FE5F77" w:rsidP="00FE5F77">
            <w:r>
              <w:t>Reserve to match-fund against a grant for a Multi-Use Games Area (MUGA)</w:t>
            </w:r>
          </w:p>
        </w:tc>
        <w:tc>
          <w:tcPr>
            <w:tcW w:w="1276" w:type="dxa"/>
          </w:tcPr>
          <w:p w:rsidR="00FE5F77" w:rsidRPr="00E72F3D" w:rsidRDefault="00FE5F77" w:rsidP="00FE5F77">
            <w:pPr>
              <w:rPr>
                <w:b/>
              </w:rPr>
            </w:pPr>
            <w:r w:rsidRPr="00FE5F77">
              <w:rPr>
                <w:b/>
              </w:rPr>
              <w:t>Remaining funds – spends to be deferred to support grant application</w:t>
            </w:r>
          </w:p>
        </w:tc>
        <w:tc>
          <w:tcPr>
            <w:tcW w:w="1019" w:type="dxa"/>
          </w:tcPr>
          <w:p w:rsidR="00FE5F77" w:rsidRDefault="00FE5F77" w:rsidP="00FE5F77">
            <w:r>
              <w:t>CS</w:t>
            </w:r>
          </w:p>
          <w:p w:rsidR="00FE5F77" w:rsidRDefault="00FE5F77" w:rsidP="00FE5F77">
            <w:r>
              <w:t>SK</w:t>
            </w:r>
          </w:p>
        </w:tc>
        <w:tc>
          <w:tcPr>
            <w:tcW w:w="4367" w:type="dxa"/>
          </w:tcPr>
          <w:p w:rsidR="00FE5F77" w:rsidRPr="009760CA" w:rsidRDefault="00FE5F77" w:rsidP="00FE5F77">
            <w:pPr>
              <w:pStyle w:val="Default"/>
              <w:rPr>
                <w:rFonts w:asciiTheme="minorHAnsi" w:hAnsiTheme="minorHAnsi" w:cs="Arial"/>
                <w:sz w:val="22"/>
                <w:szCs w:val="22"/>
              </w:rPr>
            </w:pPr>
            <w:r>
              <w:rPr>
                <w:rFonts w:asciiTheme="minorHAnsi" w:hAnsiTheme="minorHAnsi" w:cs="Arial"/>
                <w:sz w:val="22"/>
                <w:szCs w:val="22"/>
              </w:rPr>
              <w:t xml:space="preserve">Improved facilities for the school and community </w:t>
            </w:r>
          </w:p>
        </w:tc>
        <w:tc>
          <w:tcPr>
            <w:tcW w:w="4172" w:type="dxa"/>
          </w:tcPr>
          <w:p w:rsidR="00FE5F77" w:rsidRPr="00FE5F77" w:rsidRDefault="00FE5F77" w:rsidP="00FE5F77">
            <w:pPr>
              <w:rPr>
                <w:b/>
                <w:highlight w:val="magenta"/>
              </w:rPr>
            </w:pPr>
            <w:r w:rsidRPr="00FE5F77">
              <w:rPr>
                <w:b/>
                <w:highlight w:val="magenta"/>
              </w:rPr>
              <w:t>Deferred</w:t>
            </w:r>
          </w:p>
        </w:tc>
      </w:tr>
    </w:tbl>
    <w:p w:rsidR="0060115B" w:rsidRPr="0060115B" w:rsidRDefault="0060115B" w:rsidP="00E72F3D"/>
    <w:sectPr w:rsidR="0060115B" w:rsidRPr="0060115B" w:rsidSect="00E72F3D">
      <w:pgSz w:w="16838" w:h="11906" w:orient="landscape"/>
      <w:pgMar w:top="851"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15B"/>
    <w:rsid w:val="00023510"/>
    <w:rsid w:val="00047AF5"/>
    <w:rsid w:val="000949DA"/>
    <w:rsid w:val="000B6B3D"/>
    <w:rsid w:val="000E48CC"/>
    <w:rsid w:val="000F0810"/>
    <w:rsid w:val="00146CC7"/>
    <w:rsid w:val="00164349"/>
    <w:rsid w:val="00201780"/>
    <w:rsid w:val="00227615"/>
    <w:rsid w:val="0023675D"/>
    <w:rsid w:val="00241206"/>
    <w:rsid w:val="003341D4"/>
    <w:rsid w:val="003628EE"/>
    <w:rsid w:val="00373FC5"/>
    <w:rsid w:val="00375AFC"/>
    <w:rsid w:val="0046762D"/>
    <w:rsid w:val="0049510C"/>
    <w:rsid w:val="005F0C9F"/>
    <w:rsid w:val="005F4797"/>
    <w:rsid w:val="0060115B"/>
    <w:rsid w:val="00687910"/>
    <w:rsid w:val="00772B1D"/>
    <w:rsid w:val="007775E3"/>
    <w:rsid w:val="007D0E33"/>
    <w:rsid w:val="00837B3A"/>
    <w:rsid w:val="008E2A6D"/>
    <w:rsid w:val="009B0223"/>
    <w:rsid w:val="009C1B00"/>
    <w:rsid w:val="00A822CD"/>
    <w:rsid w:val="00AE3E70"/>
    <w:rsid w:val="00B74D2C"/>
    <w:rsid w:val="00C656F0"/>
    <w:rsid w:val="00E72F3D"/>
    <w:rsid w:val="00EA3B46"/>
    <w:rsid w:val="00EF5C5B"/>
    <w:rsid w:val="00F4571C"/>
    <w:rsid w:val="00F764B4"/>
    <w:rsid w:val="00FD49B0"/>
    <w:rsid w:val="00FE5F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3A7CD4-788D-48EE-AA57-71338B3E8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01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23510"/>
    <w:pPr>
      <w:autoSpaceDE w:val="0"/>
      <w:autoSpaceDN w:val="0"/>
      <w:adjustRightInd w:val="0"/>
      <w:spacing w:after="0" w:line="240" w:lineRule="auto"/>
    </w:pPr>
    <w:rPr>
      <w:rFonts w:ascii="Century Gothic" w:hAnsi="Century Gothic" w:cs="Century Gothic"/>
      <w:color w:val="000000"/>
      <w:sz w:val="24"/>
      <w:szCs w:val="24"/>
    </w:rPr>
  </w:style>
  <w:style w:type="paragraph" w:styleId="BalloonText">
    <w:name w:val="Balloon Text"/>
    <w:basedOn w:val="Normal"/>
    <w:link w:val="BalloonTextChar"/>
    <w:uiPriority w:val="99"/>
    <w:semiHidden/>
    <w:unhideWhenUsed/>
    <w:rsid w:val="000949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49DA"/>
    <w:rPr>
      <w:rFonts w:ascii="Segoe UI" w:hAnsi="Segoe UI" w:cs="Segoe UI"/>
      <w:sz w:val="18"/>
      <w:szCs w:val="18"/>
    </w:rPr>
  </w:style>
  <w:style w:type="paragraph" w:customStyle="1" w:styleId="TableParagraph">
    <w:name w:val="Table Paragraph"/>
    <w:basedOn w:val="Normal"/>
    <w:uiPriority w:val="1"/>
    <w:qFormat/>
    <w:rsid w:val="003341D4"/>
    <w:pPr>
      <w:widowControl w:val="0"/>
      <w:autoSpaceDE w:val="0"/>
      <w:autoSpaceDN w:val="0"/>
      <w:spacing w:after="0" w:line="240" w:lineRule="auto"/>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771</Words>
  <Characters>4399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Bradford  Dio</Company>
  <LinksUpToDate>false</LinksUpToDate>
  <CharactersWithSpaces>5160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 Morritt</dc:creator>
  <cp:lastModifiedBy>Michelle Hargreaves</cp:lastModifiedBy>
  <cp:revision>3</cp:revision>
  <cp:lastPrinted>2019-09-25T09:44:00Z</cp:lastPrinted>
  <dcterms:created xsi:type="dcterms:W3CDTF">2020-11-18T13:46:00Z</dcterms:created>
  <dcterms:modified xsi:type="dcterms:W3CDTF">2020-11-19T12:25:00Z</dcterms:modified>
</cp:coreProperties>
</file>