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384E26C" w14:paraId="2C078E63" wp14:textId="6C3C7EDE">
      <w:pPr>
        <w:pStyle w:val="Normal"/>
      </w:pPr>
      <w:r w:rsidR="6F35A986">
        <w:drawing>
          <wp:inline xmlns:wp14="http://schemas.microsoft.com/office/word/2010/wordprocessingDrawing" wp14:editId="04272BFA" wp14:anchorId="62C44FC0">
            <wp:extent cx="5878512" cy="7200900"/>
            <wp:effectExtent l="0" t="0" r="0" b="0"/>
            <wp:docPr id="18409524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e683d630674e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8512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F0C0BB"/>
    <w:rsid w:val="13F0C0BB"/>
    <w:rsid w:val="2384E26C"/>
    <w:rsid w:val="6F35A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C0BB"/>
  <w15:chartTrackingRefBased/>
  <w15:docId w15:val="{2362477E-6924-45EC-89CD-4F057E8856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2e683d630674e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2023-01-26T12:44:21.3567471Z</dcterms:created>
  <dcterms:modified xsi:type="dcterms:W3CDTF">2023-01-26T12:45:03.0579813Z</dcterms:modified>
  <dc:creator>Laura Hollies</dc:creator>
  <lastModifiedBy>Laura Hollies</lastModifiedBy>
</coreProperties>
</file>